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bCs/>
          <w:kern w:val="0"/>
          <w:sz w:val="30"/>
          <w:szCs w:val="30"/>
        </w:rPr>
      </w:pPr>
      <w:r>
        <w:rPr>
          <w:rFonts w:hint="eastAsia" w:eastAsia="仿宋_GB2312"/>
          <w:b/>
          <w:bCs/>
          <w:kern w:val="0"/>
          <w:sz w:val="28"/>
          <w:szCs w:val="28"/>
        </w:rPr>
        <w:t>附件一</w:t>
      </w:r>
      <w:r>
        <w:rPr>
          <w:rFonts w:hint="eastAsia"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b/>
          <w:bCs/>
          <w:kern w:val="0"/>
          <w:sz w:val="30"/>
          <w:szCs w:val="30"/>
        </w:rPr>
        <w:t>第</w:t>
      </w:r>
      <w:r>
        <w:rPr>
          <w:rFonts w:hint="eastAsia" w:eastAsia="仿宋_GB2312"/>
          <w:b/>
          <w:bCs/>
          <w:kern w:val="0"/>
          <w:sz w:val="30"/>
          <w:szCs w:val="30"/>
        </w:rPr>
        <w:t>九</w:t>
      </w:r>
      <w:r>
        <w:rPr>
          <w:rFonts w:eastAsia="仿宋_GB2312"/>
          <w:b/>
          <w:bCs/>
          <w:kern w:val="0"/>
          <w:sz w:val="30"/>
          <w:szCs w:val="30"/>
        </w:rPr>
        <w:t>届“圆融杯</w:t>
      </w:r>
      <w:r>
        <w:rPr>
          <w:rFonts w:hint="eastAsia" w:eastAsia="仿宋_GB2312"/>
          <w:b/>
          <w:bCs/>
          <w:kern w:val="0"/>
          <w:sz w:val="30"/>
          <w:szCs w:val="30"/>
        </w:rPr>
        <w:t>”</w:t>
      </w:r>
      <w:r>
        <w:rPr>
          <w:rFonts w:eastAsia="仿宋_GB2312"/>
          <w:b/>
          <w:bCs/>
          <w:kern w:val="0"/>
          <w:sz w:val="30"/>
          <w:szCs w:val="30"/>
        </w:rPr>
        <w:t>大学生电子设计竞赛章程（修订）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第一章  总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第一条  “</w:t>
      </w:r>
      <w:r>
        <w:rPr>
          <w:rFonts w:ascii="仿宋_GB2312" w:eastAsia="仿宋_GB2312"/>
          <w:kern w:val="0"/>
          <w:sz w:val="28"/>
          <w:szCs w:val="28"/>
        </w:rPr>
        <w:t>圆融杯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eastAsia="仿宋_GB2312"/>
          <w:kern w:val="0"/>
          <w:sz w:val="28"/>
          <w:szCs w:val="28"/>
        </w:rPr>
        <w:t>大学生电子设计竞赛由湖南工学院教务处主办，电气与信息工程</w:t>
      </w:r>
      <w:r>
        <w:rPr>
          <w:rFonts w:hint="eastAsia" w:eastAsia="仿宋_GB2312"/>
          <w:kern w:val="0"/>
          <w:sz w:val="28"/>
          <w:szCs w:val="28"/>
        </w:rPr>
        <w:t>学院</w:t>
      </w:r>
      <w:r>
        <w:rPr>
          <w:rFonts w:eastAsia="仿宋_GB2312"/>
          <w:kern w:val="0"/>
          <w:sz w:val="28"/>
          <w:szCs w:val="28"/>
        </w:rPr>
        <w:t>承办，</w:t>
      </w:r>
      <w:r>
        <w:rPr>
          <w:rFonts w:hint="eastAsia" w:eastAsia="仿宋_GB2312"/>
          <w:kern w:val="0"/>
          <w:sz w:val="28"/>
          <w:szCs w:val="28"/>
        </w:rPr>
        <w:t>学校</w:t>
      </w:r>
      <w:r>
        <w:rPr>
          <w:rFonts w:eastAsia="仿宋_GB2312"/>
          <w:kern w:val="0"/>
          <w:sz w:val="28"/>
          <w:szCs w:val="28"/>
        </w:rPr>
        <w:t>电子科技协会协办，是一项具有导向性、示范性和群众性的</w:t>
      </w:r>
      <w:r>
        <w:rPr>
          <w:rFonts w:hint="eastAsia" w:eastAsia="仿宋_GB2312"/>
          <w:kern w:val="0"/>
          <w:sz w:val="28"/>
          <w:szCs w:val="28"/>
        </w:rPr>
        <w:t>学科</w:t>
      </w:r>
      <w:r>
        <w:rPr>
          <w:rFonts w:eastAsia="仿宋_GB2312"/>
          <w:kern w:val="0"/>
          <w:sz w:val="28"/>
          <w:szCs w:val="28"/>
        </w:rPr>
        <w:t>竞赛活动，每二年</w:t>
      </w:r>
      <w:r>
        <w:rPr>
          <w:rFonts w:hint="eastAsia" w:eastAsia="仿宋_GB2312"/>
          <w:kern w:val="0"/>
          <w:sz w:val="28"/>
          <w:szCs w:val="28"/>
        </w:rPr>
        <w:t>（双数年）</w:t>
      </w:r>
      <w:r>
        <w:rPr>
          <w:rFonts w:eastAsia="仿宋_GB2312"/>
          <w:kern w:val="0"/>
          <w:sz w:val="28"/>
          <w:szCs w:val="28"/>
        </w:rPr>
        <w:t>举办一届。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第二条</w:t>
      </w:r>
      <w:r>
        <w:rPr>
          <w:rFonts w:hint="eastAsia" w:eastAsia="仿宋_GB231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竞赛宗旨：崇尚科学、追求真知、勤奋学习、锐意创新、</w:t>
      </w:r>
      <w:r>
        <w:rPr>
          <w:rFonts w:hint="eastAsia" w:eastAsia="仿宋_GB2312"/>
          <w:kern w:val="0"/>
          <w:sz w:val="28"/>
          <w:szCs w:val="28"/>
        </w:rPr>
        <w:t>追求卓越</w:t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第三条  竞赛指导思想和目的：激发我院大学生竞争意识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提高学生针对实际问题进行电子设计制作的能力</w:t>
      </w:r>
      <w:r>
        <w:rPr>
          <w:rFonts w:hint="eastAsia" w:eastAsia="仿宋_GB2312"/>
          <w:color w:val="000000"/>
          <w:sz w:val="28"/>
          <w:szCs w:val="28"/>
        </w:rPr>
        <w:t>，</w:t>
      </w:r>
      <w:r>
        <w:rPr>
          <w:rFonts w:hint="eastAsia" w:eastAsia="仿宋_GB2312"/>
          <w:kern w:val="0"/>
          <w:sz w:val="28"/>
          <w:szCs w:val="28"/>
        </w:rPr>
        <w:t>培养学生</w:t>
      </w:r>
      <w:r>
        <w:rPr>
          <w:rFonts w:eastAsia="仿宋_GB2312"/>
          <w:kern w:val="0"/>
          <w:sz w:val="28"/>
          <w:szCs w:val="28"/>
        </w:rPr>
        <w:t>团队合作精神</w:t>
      </w:r>
      <w:r>
        <w:rPr>
          <w:rFonts w:hint="eastAsia" w:eastAsia="仿宋_GB2312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创新思维和实践动手能力</w:t>
      </w:r>
      <w:r>
        <w:rPr>
          <w:rFonts w:hint="eastAsia" w:eastAsia="仿宋_GB2312"/>
          <w:color w:val="000000"/>
          <w:sz w:val="28"/>
          <w:szCs w:val="28"/>
        </w:rPr>
        <w:t>与</w:t>
      </w:r>
      <w:r>
        <w:rPr>
          <w:rFonts w:eastAsia="仿宋_GB2312"/>
          <w:color w:val="000000"/>
          <w:sz w:val="28"/>
          <w:szCs w:val="28"/>
        </w:rPr>
        <w:t>工程实践素质</w:t>
      </w:r>
      <w:r>
        <w:rPr>
          <w:rFonts w:hint="eastAsia" w:eastAsia="仿宋_GB2312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鼓励广大青年学生踊跃参加课外科技活动，</w:t>
      </w:r>
      <w:r>
        <w:rPr>
          <w:rFonts w:eastAsia="仿宋_GB2312"/>
          <w:kern w:val="0"/>
          <w:sz w:val="28"/>
          <w:szCs w:val="28"/>
        </w:rPr>
        <w:t>发现和培养一批在学术上有作为、有潜力的优秀人才，为我院参加衡阳市</w:t>
      </w:r>
      <w:r>
        <w:rPr>
          <w:rFonts w:hint="eastAsia" w:eastAsia="仿宋_GB2312"/>
          <w:kern w:val="0"/>
          <w:sz w:val="28"/>
          <w:szCs w:val="28"/>
        </w:rPr>
        <w:t>大学生科技</w:t>
      </w:r>
      <w:r>
        <w:rPr>
          <w:rFonts w:eastAsia="仿宋_GB2312"/>
          <w:kern w:val="0"/>
          <w:sz w:val="28"/>
          <w:szCs w:val="28"/>
        </w:rPr>
        <w:t>创新大赛和全国</w:t>
      </w:r>
      <w:r>
        <w:rPr>
          <w:rFonts w:hint="eastAsia" w:eastAsia="仿宋_GB2312"/>
          <w:kern w:val="0"/>
          <w:sz w:val="28"/>
          <w:szCs w:val="28"/>
        </w:rPr>
        <w:t>大学生</w:t>
      </w:r>
      <w:r>
        <w:rPr>
          <w:rFonts w:eastAsia="仿宋_GB2312"/>
          <w:kern w:val="0"/>
          <w:sz w:val="28"/>
          <w:szCs w:val="28"/>
        </w:rPr>
        <w:t>电子设计竞赛</w:t>
      </w:r>
      <w:r>
        <w:rPr>
          <w:rFonts w:hint="eastAsia" w:eastAsia="仿宋_GB2312"/>
          <w:kern w:val="0"/>
          <w:sz w:val="28"/>
          <w:szCs w:val="28"/>
        </w:rPr>
        <w:t>等</w:t>
      </w:r>
      <w:r>
        <w:rPr>
          <w:rFonts w:eastAsia="仿宋_GB2312"/>
          <w:kern w:val="0"/>
          <w:sz w:val="28"/>
          <w:szCs w:val="28"/>
        </w:rPr>
        <w:t>学科赛事组建人才队伍</w:t>
      </w:r>
      <w:r>
        <w:rPr>
          <w:rFonts w:hint="eastAsia" w:eastAsia="仿宋_GB2312"/>
          <w:kern w:val="0"/>
          <w:sz w:val="28"/>
          <w:szCs w:val="28"/>
        </w:rPr>
        <w:t>提供保障</w:t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第四条  竞赛运行方式：学校主办、专家主导、学生主体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组织在校学生报名参赛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充分调动</w:t>
      </w:r>
      <w:r>
        <w:rPr>
          <w:rFonts w:hint="eastAsia" w:eastAsia="仿宋_GB2312"/>
          <w:kern w:val="0"/>
          <w:sz w:val="28"/>
          <w:szCs w:val="28"/>
        </w:rPr>
        <w:t>学生</w:t>
      </w:r>
      <w:r>
        <w:rPr>
          <w:rFonts w:eastAsia="仿宋_GB2312"/>
          <w:kern w:val="0"/>
          <w:sz w:val="28"/>
          <w:szCs w:val="28"/>
        </w:rPr>
        <w:t>参与积极性；邀请专业老师对参赛选手进行赛前培训；聘请专家评定出具有较高学术理论水平、实际应用价值和创新意义的优秀作品，并给予奖励；</w:t>
      </w:r>
      <w:r>
        <w:rPr>
          <w:rFonts w:eastAsia="仿宋_GB2312"/>
          <w:sz w:val="28"/>
          <w:szCs w:val="28"/>
        </w:rPr>
        <w:t>组织学术交流和成果的展览活动。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竞赛形式</w:t>
      </w:r>
      <w:r>
        <w:rPr>
          <w:rFonts w:hint="eastAsia" w:eastAsia="仿宋_GB2312"/>
          <w:kern w:val="0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竞赛采用“</w:t>
      </w:r>
      <w:r>
        <w:rPr>
          <w:rFonts w:hint="eastAsia" w:eastAsia="仿宋_GB2312"/>
          <w:sz w:val="28"/>
          <w:szCs w:val="28"/>
        </w:rPr>
        <w:t>专家</w:t>
      </w:r>
      <w:r>
        <w:rPr>
          <w:rFonts w:eastAsia="仿宋_GB2312"/>
          <w:sz w:val="28"/>
          <w:szCs w:val="28"/>
        </w:rPr>
        <w:t>全开放</w:t>
      </w:r>
      <w:r>
        <w:rPr>
          <w:rFonts w:hint="eastAsia" w:eastAsia="仿宋_GB2312"/>
          <w:sz w:val="28"/>
          <w:szCs w:val="28"/>
        </w:rPr>
        <w:t>命题</w:t>
      </w:r>
      <w:r>
        <w:rPr>
          <w:rFonts w:eastAsia="仿宋_GB2312"/>
          <w:sz w:val="28"/>
          <w:szCs w:val="28"/>
        </w:rPr>
        <w:t xml:space="preserve">” </w:t>
      </w:r>
      <w:r>
        <w:rPr>
          <w:rFonts w:hint="eastAsia" w:eastAsia="仿宋_GB2312"/>
          <w:sz w:val="28"/>
          <w:szCs w:val="28"/>
        </w:rPr>
        <w:t>和“学生自主</w:t>
      </w:r>
      <w:r>
        <w:rPr>
          <w:rFonts w:eastAsia="仿宋_GB2312"/>
          <w:sz w:val="28"/>
          <w:szCs w:val="28"/>
        </w:rPr>
        <w:t>全开放</w:t>
      </w:r>
      <w:r>
        <w:rPr>
          <w:rFonts w:hint="eastAsia" w:eastAsia="仿宋_GB2312"/>
          <w:sz w:val="28"/>
          <w:szCs w:val="28"/>
        </w:rPr>
        <w:t>命题”</w:t>
      </w:r>
      <w:r>
        <w:rPr>
          <w:rFonts w:eastAsia="仿宋_GB2312"/>
          <w:sz w:val="28"/>
          <w:szCs w:val="28"/>
        </w:rPr>
        <w:t>方式进行，</w:t>
      </w:r>
      <w:r>
        <w:rPr>
          <w:rFonts w:hint="eastAsia" w:eastAsia="仿宋_GB2312"/>
          <w:sz w:val="28"/>
          <w:szCs w:val="28"/>
        </w:rPr>
        <w:t>利用课外时间完成。</w:t>
      </w:r>
      <w:r>
        <w:rPr>
          <w:rFonts w:eastAsia="仿宋_GB2312"/>
          <w:sz w:val="28"/>
          <w:szCs w:val="28"/>
        </w:rPr>
        <w:t>参赛团队应在规定的时间内完成作品的设计、制作、调试以及论文的书写并打印。参赛选手可以上网或到图书馆查找相关的资料，请教老师相关理论知识，但决不允许非该团队的人员参与设计、制作、调试以及论文的书写等。严禁照抄或借用他人作品，一经检举查实按作弊处理，立即取消该团队参赛资格，并通报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第五条  竞赛时间：学校电子设计竞赛每逢双数年的10</w:t>
      </w:r>
      <w:r>
        <w:rPr>
          <w:rFonts w:ascii="仿宋_GB2312" w:eastAsia="仿宋_GB2312"/>
          <w:kern w:val="0"/>
          <w:sz w:val="28"/>
          <w:szCs w:val="28"/>
        </w:rPr>
        <w:t>月份举办</w:t>
      </w:r>
      <w:r>
        <w:rPr>
          <w:rFonts w:hint="eastAsia" w:ascii="仿宋_GB2312" w:hAnsi="宋体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赛期40</w:t>
      </w:r>
      <w:r>
        <w:rPr>
          <w:rFonts w:ascii="仿宋_GB2312" w:eastAsia="仿宋_GB2312"/>
          <w:kern w:val="0"/>
          <w:sz w:val="28"/>
          <w:szCs w:val="28"/>
        </w:rPr>
        <w:t>天（具体日期届时通知）。在单数年组织学生参加全国大学生电子设计竞赛。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jc w:val="center"/>
        <w:textAlignment w:val="auto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30"/>
          <w:szCs w:val="30"/>
        </w:rPr>
        <w:t>第二章  组织机构及其职责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Style w:val="4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第六</w:t>
      </w:r>
      <w:r>
        <w:rPr>
          <w:rFonts w:eastAsia="仿宋_GB2312"/>
          <w:sz w:val="28"/>
          <w:szCs w:val="28"/>
        </w:rPr>
        <w:t>条  竞赛设立组织委员会（简称组委会），由主办单位和</w:t>
      </w:r>
      <w:r>
        <w:rPr>
          <w:rFonts w:eastAsia="仿宋_GB2312"/>
          <w:kern w:val="0"/>
          <w:sz w:val="28"/>
          <w:szCs w:val="28"/>
        </w:rPr>
        <w:t>承办</w:t>
      </w:r>
      <w:r>
        <w:rPr>
          <w:rFonts w:eastAsia="仿宋_GB2312"/>
          <w:sz w:val="28"/>
          <w:szCs w:val="28"/>
        </w:rPr>
        <w:t>单位的有关负责人组成。组委会设主任一人，副主任</w:t>
      </w:r>
      <w:r>
        <w:rPr>
          <w:rFonts w:hint="eastAsia" w:eastAsia="仿宋_GB2312"/>
          <w:sz w:val="28"/>
          <w:szCs w:val="28"/>
          <w:lang w:eastAsia="zh-CN"/>
        </w:rPr>
        <w:t>三</w:t>
      </w:r>
      <w:r>
        <w:rPr>
          <w:rFonts w:eastAsia="仿宋_GB2312"/>
          <w:sz w:val="28"/>
          <w:szCs w:val="28"/>
        </w:rPr>
        <w:t>人，秘书长一人</w:t>
      </w:r>
      <w:r>
        <w:rPr>
          <w:rFonts w:hint="eastAsia" w:eastAsia="仿宋_GB2312"/>
          <w:sz w:val="28"/>
          <w:szCs w:val="28"/>
        </w:rPr>
        <w:t>，秘书一人</w:t>
      </w:r>
      <w:r>
        <w:rPr>
          <w:rFonts w:eastAsia="仿宋_GB2312"/>
          <w:sz w:val="28"/>
          <w:szCs w:val="28"/>
        </w:rPr>
        <w:t>（由电子科技协会会长担任），委员若干人，秘书长</w:t>
      </w:r>
      <w:r>
        <w:rPr>
          <w:rStyle w:val="4"/>
          <w:rFonts w:eastAsia="仿宋_GB2312"/>
          <w:sz w:val="28"/>
          <w:szCs w:val="28"/>
        </w:rPr>
        <w:t>主持竞赛的日常工作。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kern w:val="0"/>
        </w:rPr>
      </w:pPr>
      <w:r>
        <w:rPr>
          <w:rFonts w:eastAsia="仿宋_GB2312"/>
          <w:kern w:val="0"/>
          <w:sz w:val="28"/>
          <w:szCs w:val="28"/>
        </w:rPr>
        <w:t>第七条  竞赛设立</w:t>
      </w:r>
      <w:r>
        <w:rPr>
          <w:rFonts w:eastAsia="仿宋_GB2312"/>
          <w:sz w:val="28"/>
          <w:szCs w:val="28"/>
        </w:rPr>
        <w:t>评审委员会</w:t>
      </w:r>
      <w:r>
        <w:rPr>
          <w:rFonts w:eastAsia="仿宋_GB2312"/>
          <w:kern w:val="0"/>
          <w:sz w:val="28"/>
          <w:szCs w:val="28"/>
        </w:rPr>
        <w:t>（专家组），由主办方聘请相关学科专家组成。专家组有权在本章程和评审规则所规定的原则下，独立开展评审工作。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第八条  </w:t>
      </w:r>
      <w:r>
        <w:rPr>
          <w:rFonts w:eastAsia="仿宋_GB2312"/>
          <w:sz w:val="28"/>
          <w:szCs w:val="28"/>
        </w:rPr>
        <w:t>组委会</w:t>
      </w:r>
      <w:r>
        <w:rPr>
          <w:rFonts w:eastAsia="仿宋_GB2312"/>
          <w:kern w:val="0"/>
          <w:sz w:val="28"/>
          <w:szCs w:val="28"/>
        </w:rPr>
        <w:t>的职责：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</w:t>
      </w:r>
      <w:r>
        <w:rPr>
          <w:rFonts w:ascii="仿宋_GB2312" w:eastAsia="仿宋_GB2312"/>
          <w:color w:val="000000"/>
          <w:sz w:val="28"/>
          <w:szCs w:val="28"/>
        </w:rPr>
        <w:t>．筹措竞赛所需经费；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</w:t>
      </w:r>
      <w:r>
        <w:rPr>
          <w:rFonts w:ascii="仿宋_GB2312" w:eastAsia="仿宋_GB2312"/>
          <w:color w:val="000000"/>
          <w:sz w:val="28"/>
          <w:szCs w:val="28"/>
        </w:rPr>
        <w:t>．制定竞赛日程和确定竞赛规模、场地；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3</w:t>
      </w:r>
      <w:r>
        <w:rPr>
          <w:rFonts w:ascii="仿宋_GB2312" w:eastAsia="仿宋_GB2312"/>
          <w:color w:val="000000"/>
          <w:sz w:val="28"/>
          <w:szCs w:val="28"/>
        </w:rPr>
        <w:t xml:space="preserve">．负责组织竞赛的评审工作；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4</w:t>
      </w:r>
      <w:r>
        <w:rPr>
          <w:rFonts w:ascii="仿宋_GB2312" w:eastAsia="仿宋_GB2312"/>
          <w:color w:val="000000"/>
          <w:sz w:val="28"/>
          <w:szCs w:val="28"/>
        </w:rPr>
        <w:t>．负责协调与竞赛相关的联系工作；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6</w:t>
      </w:r>
      <w:r>
        <w:rPr>
          <w:rFonts w:ascii="仿宋_GB2312" w:eastAsia="仿宋_GB2312"/>
          <w:color w:val="000000"/>
          <w:sz w:val="28"/>
          <w:szCs w:val="28"/>
        </w:rPr>
        <w:t>．落实竞赛获奖学生的奖励、颁奖办法；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第九条 </w:t>
      </w:r>
      <w:r>
        <w:rPr>
          <w:rFonts w:hint="eastAsia" w:eastAsia="仿宋_GB2312"/>
          <w:color w:val="000000"/>
          <w:sz w:val="28"/>
          <w:szCs w:val="28"/>
        </w:rPr>
        <w:t>承</w:t>
      </w:r>
      <w:r>
        <w:rPr>
          <w:rFonts w:eastAsia="仿宋_GB2312"/>
          <w:color w:val="000000"/>
          <w:sz w:val="28"/>
          <w:szCs w:val="28"/>
        </w:rPr>
        <w:t>办单位的职责：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1</w:t>
      </w:r>
      <w:r>
        <w:rPr>
          <w:rFonts w:ascii="仿宋_GB2312" w:eastAsia="仿宋_GB2312"/>
          <w:color w:val="000000"/>
          <w:sz w:val="28"/>
          <w:szCs w:val="28"/>
        </w:rPr>
        <w:t>．为参赛队联系必要的仪器设备、场地</w:t>
      </w:r>
      <w:r>
        <w:rPr>
          <w:rFonts w:hint="eastAsia" w:eastAsia="仿宋_GB2312"/>
          <w:color w:val="000000"/>
          <w:sz w:val="28"/>
          <w:szCs w:val="28"/>
        </w:rPr>
        <w:t>并提供专业</w:t>
      </w:r>
      <w:r>
        <w:rPr>
          <w:rFonts w:eastAsia="仿宋_GB2312"/>
          <w:color w:val="000000"/>
          <w:sz w:val="28"/>
          <w:szCs w:val="28"/>
        </w:rPr>
        <w:t xml:space="preserve">理论支持；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</w:t>
      </w:r>
      <w:r>
        <w:rPr>
          <w:rFonts w:ascii="仿宋_GB2312" w:eastAsia="仿宋_GB2312"/>
          <w:color w:val="000000"/>
          <w:sz w:val="28"/>
          <w:szCs w:val="28"/>
        </w:rPr>
        <w:t>．与竞赛组织委员会保持密切联系与配合，确保信息传达通道的畅通。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3</w:t>
      </w:r>
      <w:r>
        <w:rPr>
          <w:rFonts w:ascii="仿宋_GB2312" w:eastAsia="仿宋_GB2312"/>
          <w:color w:val="000000"/>
          <w:sz w:val="28"/>
          <w:szCs w:val="28"/>
        </w:rPr>
        <w:t>．组织赛前宣传、报名、培训；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4</w:t>
      </w:r>
      <w:r>
        <w:rPr>
          <w:rFonts w:ascii="仿宋_GB2312" w:eastAsia="仿宋_GB2312"/>
          <w:color w:val="000000"/>
          <w:sz w:val="28"/>
          <w:szCs w:val="28"/>
        </w:rPr>
        <w:t>．组织竞赛的总结与交流；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5</w:t>
      </w:r>
      <w:r>
        <w:rPr>
          <w:rFonts w:ascii="仿宋_GB2312" w:eastAsia="仿宋_GB2312"/>
          <w:color w:val="000000"/>
          <w:sz w:val="28"/>
          <w:szCs w:val="28"/>
        </w:rPr>
        <w:t>．做好归档工作。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第十条  </w:t>
      </w:r>
      <w:r>
        <w:rPr>
          <w:rFonts w:eastAsia="仿宋_GB2312"/>
          <w:sz w:val="28"/>
          <w:szCs w:val="28"/>
        </w:rPr>
        <w:t>评审委员会</w:t>
      </w:r>
      <w:r>
        <w:rPr>
          <w:rFonts w:eastAsia="仿宋_GB2312"/>
          <w:kern w:val="0"/>
          <w:sz w:val="28"/>
          <w:szCs w:val="28"/>
        </w:rPr>
        <w:t>（专家组）的职责：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 xml:space="preserve">．在本章程和评审规则基础上制定评审实施细则；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2</w:t>
      </w:r>
      <w:r>
        <w:rPr>
          <w:rFonts w:ascii="仿宋_GB2312" w:eastAsia="仿宋_GB2312"/>
          <w:kern w:val="0"/>
          <w:sz w:val="28"/>
          <w:szCs w:val="28"/>
        </w:rPr>
        <w:t xml:space="preserve">．审看参赛作品及其演示，对参赛作品进行测试，对参赛作者进行问辩；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3</w:t>
      </w:r>
      <w:r>
        <w:rPr>
          <w:rFonts w:ascii="仿宋_GB2312" w:eastAsia="仿宋_GB2312"/>
          <w:kern w:val="0"/>
          <w:sz w:val="28"/>
          <w:szCs w:val="28"/>
        </w:rPr>
        <w:t>．确定参赛作品获奖等次。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kern w:val="0"/>
          <w:sz w:val="24"/>
        </w:rPr>
      </w:pPr>
      <w:r>
        <w:rPr>
          <w:rFonts w:eastAsia="仿宋_GB2312"/>
          <w:b/>
          <w:bCs/>
          <w:kern w:val="0"/>
          <w:sz w:val="30"/>
          <w:szCs w:val="30"/>
        </w:rPr>
        <w:t>第三章  参赛资格与作品申报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4"/>
        </w:rPr>
        <w:t xml:space="preserve">    </w:t>
      </w:r>
      <w:r>
        <w:rPr>
          <w:rFonts w:eastAsia="仿宋_GB2312"/>
          <w:kern w:val="0"/>
          <w:sz w:val="28"/>
          <w:szCs w:val="28"/>
        </w:rPr>
        <w:t>第十一条  全日制在校</w:t>
      </w:r>
      <w:r>
        <w:rPr>
          <w:rFonts w:hint="eastAsia" w:eastAsia="仿宋_GB2312"/>
          <w:kern w:val="0"/>
          <w:sz w:val="28"/>
          <w:szCs w:val="28"/>
        </w:rPr>
        <w:t>学</w:t>
      </w:r>
      <w:r>
        <w:rPr>
          <w:rFonts w:eastAsia="仿宋_GB2312"/>
          <w:kern w:val="0"/>
          <w:sz w:val="28"/>
          <w:szCs w:val="28"/>
        </w:rPr>
        <w:t>生都可以报名参赛。比赛以参赛队为基本单位，三人组队参加比赛，每个队需交纳报名费，由电子科技协会收取并用作宣传费</w:t>
      </w:r>
      <w:r>
        <w:rPr>
          <w:rFonts w:hint="eastAsia" w:eastAsia="仿宋_GB2312"/>
          <w:kern w:val="0"/>
          <w:sz w:val="28"/>
          <w:szCs w:val="28"/>
        </w:rPr>
        <w:t>和组织费</w:t>
      </w:r>
      <w:r>
        <w:rPr>
          <w:rFonts w:eastAsia="仿宋_GB2312"/>
          <w:kern w:val="0"/>
          <w:sz w:val="28"/>
          <w:szCs w:val="28"/>
        </w:rPr>
        <w:t xml:space="preserve">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第十二条  参赛作品必须是在校学生独立完成的课外电子科技作品，第一作者由承担申报作品50</w:t>
      </w:r>
      <w:r>
        <w:rPr>
          <w:rFonts w:ascii="仿宋_GB2312" w:eastAsia="仿宋_GB2312"/>
          <w:kern w:val="0"/>
          <w:sz w:val="28"/>
          <w:szCs w:val="28"/>
        </w:rPr>
        <w:t>％以上研制</w:t>
      </w:r>
      <w:r>
        <w:rPr>
          <w:rFonts w:hint="eastAsia" w:eastAsia="仿宋_GB2312"/>
          <w:kern w:val="0"/>
          <w:sz w:val="28"/>
          <w:szCs w:val="28"/>
        </w:rPr>
        <w:t>任务</w:t>
      </w:r>
      <w:r>
        <w:rPr>
          <w:rFonts w:eastAsia="仿宋_GB2312"/>
          <w:kern w:val="0"/>
          <w:sz w:val="28"/>
          <w:szCs w:val="28"/>
        </w:rPr>
        <w:t>者担任，发表的有关论文署名均应为第一作者，署名第一</w:t>
      </w:r>
      <w:r>
        <w:rPr>
          <w:rFonts w:hint="eastAsia" w:eastAsia="仿宋_GB2312"/>
          <w:kern w:val="0"/>
          <w:sz w:val="28"/>
          <w:szCs w:val="28"/>
        </w:rPr>
        <w:t>单位为湖南工学院，</w:t>
      </w:r>
      <w:r>
        <w:rPr>
          <w:rFonts w:eastAsia="仿宋_GB2312"/>
          <w:kern w:val="0"/>
          <w:sz w:val="28"/>
          <w:szCs w:val="28"/>
        </w:rPr>
        <w:t>合作者必须是本</w:t>
      </w:r>
      <w:r>
        <w:rPr>
          <w:rFonts w:hint="eastAsia" w:eastAsia="仿宋_GB2312"/>
          <w:kern w:val="0"/>
          <w:sz w:val="28"/>
          <w:szCs w:val="28"/>
        </w:rPr>
        <w:t>校</w:t>
      </w:r>
      <w:r>
        <w:rPr>
          <w:rFonts w:eastAsia="仿宋_GB2312"/>
          <w:kern w:val="0"/>
          <w:sz w:val="28"/>
          <w:szCs w:val="28"/>
        </w:rPr>
        <w:t>在籍全日制学生。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第十三条  比赛采用“</w:t>
      </w:r>
      <w:r>
        <w:rPr>
          <w:rFonts w:ascii="仿宋_GB2312" w:eastAsia="仿宋_GB2312"/>
          <w:kern w:val="0"/>
          <w:sz w:val="28"/>
          <w:szCs w:val="28"/>
        </w:rPr>
        <w:t>全开放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eastAsia="仿宋_GB2312"/>
          <w:kern w:val="0"/>
          <w:sz w:val="28"/>
          <w:szCs w:val="28"/>
        </w:rPr>
        <w:t>的方式进行，竞赛组委会不给出命题要求，竞赛题目可由学生自行命题，也可请教老师命题。由参赛队在规定的日期前完成作品的制作调试和论文的撰写。竞赛期间参赛选手可以上网或到图书馆查找各种相关的资料，请教老师相关理论知识，但决不允许非该队参赛人员参加设计、制作和调试，严禁</w:t>
      </w:r>
      <w:r>
        <w:rPr>
          <w:rFonts w:eastAsia="仿宋_GB2312"/>
          <w:sz w:val="28"/>
          <w:szCs w:val="28"/>
        </w:rPr>
        <w:t>照抄或借用他人作品</w:t>
      </w:r>
      <w:r>
        <w:rPr>
          <w:rFonts w:eastAsia="仿宋_GB2312"/>
          <w:kern w:val="0"/>
          <w:sz w:val="28"/>
          <w:szCs w:val="28"/>
        </w:rPr>
        <w:t>，一经检举</w:t>
      </w:r>
      <w:r>
        <w:rPr>
          <w:rFonts w:eastAsia="仿宋_GB2312"/>
          <w:sz w:val="28"/>
          <w:szCs w:val="28"/>
        </w:rPr>
        <w:t>按</w:t>
      </w:r>
      <w:r>
        <w:rPr>
          <w:rFonts w:eastAsia="仿宋_GB2312"/>
          <w:kern w:val="0"/>
          <w:sz w:val="28"/>
          <w:szCs w:val="28"/>
        </w:rPr>
        <w:t>作弊处理，</w:t>
      </w:r>
      <w:r>
        <w:rPr>
          <w:rFonts w:eastAsia="仿宋_GB2312"/>
          <w:sz w:val="28"/>
          <w:szCs w:val="28"/>
        </w:rPr>
        <w:t>立即取消该队参赛资格，并全校通报。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第十四条  </w:t>
      </w:r>
      <w:r>
        <w:rPr>
          <w:rFonts w:eastAsia="仿宋_GB2312"/>
          <w:color w:val="000000"/>
          <w:kern w:val="0"/>
          <w:sz w:val="28"/>
          <w:szCs w:val="28"/>
        </w:rPr>
        <w:t>参赛选手所需元器件和耗材费用由参赛选手自行开支，可以自行购买或由电工电子实验室代购，竞赛所需基本仪器设备可与承办单位或电子科技协会联系。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jc w:val="center"/>
        <w:textAlignment w:val="auto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30"/>
          <w:szCs w:val="30"/>
        </w:rPr>
        <w:t>第四章 竞赛报名、评比和奖励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第十五条  每个报名的参赛队必须在报名时按照规则确定本队参赛选题，开始竞赛时不得更改。各报名参赛队信息由协办单位汇总，并在规定的截止时间内上报组委会。各报名参赛队无论成功与否都须参加评比，专家组查看参赛作品演示</w:t>
      </w:r>
      <w:r>
        <w:rPr>
          <w:rFonts w:hint="eastAsia" w:eastAsia="仿宋_GB2312"/>
          <w:kern w:val="0"/>
          <w:sz w:val="28"/>
          <w:szCs w:val="28"/>
        </w:rPr>
        <w:t>并进行测试</w:t>
      </w:r>
      <w:r>
        <w:rPr>
          <w:rFonts w:eastAsia="仿宋_GB2312"/>
          <w:kern w:val="0"/>
          <w:sz w:val="28"/>
          <w:szCs w:val="28"/>
        </w:rPr>
        <w:t>，并对作者进行问辩，根据作品实物及论文分别对每件作品按评比课目打分，求出算术平均值，作为该参赛者的指定课目得分。当判分的裁判人数超过5</w:t>
      </w:r>
      <w:r>
        <w:rPr>
          <w:rFonts w:ascii="仿宋_GB2312" w:eastAsia="仿宋_GB2312"/>
          <w:kern w:val="0"/>
          <w:sz w:val="28"/>
          <w:szCs w:val="28"/>
        </w:rPr>
        <w:t>人时，去除最高、最低分，再求平均值。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275" w:firstLineChars="98"/>
        <w:textAlignment w:val="auto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 xml:space="preserve">评比课目：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、设计单项得分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作品的实用价值和意义、原理正确性、设计合理性、设计安全可靠性、所采用技术的先进性等5</w:t>
      </w:r>
      <w:r>
        <w:rPr>
          <w:rFonts w:ascii="仿宋_GB2312" w:eastAsia="仿宋_GB2312"/>
          <w:kern w:val="0"/>
          <w:sz w:val="28"/>
          <w:szCs w:val="28"/>
        </w:rPr>
        <w:t>个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项</w:t>
      </w:r>
      <w:r>
        <w:rPr>
          <w:rFonts w:ascii="仿宋_GB2312" w:eastAsia="仿宋_GB2312"/>
          <w:kern w:val="0"/>
          <w:sz w:val="28"/>
          <w:szCs w:val="28"/>
        </w:rPr>
        <w:t>目得分之和为设计项目得分。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ascii="仿宋_GB2312" w:eastAsia="仿宋_GB2312"/>
          <w:kern w:val="0"/>
          <w:sz w:val="28"/>
          <w:szCs w:val="28"/>
        </w:rPr>
        <w:t>、工艺单项得分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实际功能、测试性能、制作工艺、可靠性等4</w:t>
      </w:r>
      <w:r>
        <w:rPr>
          <w:rFonts w:ascii="仿宋_GB2312" w:eastAsia="仿宋_GB2312"/>
          <w:kern w:val="0"/>
          <w:sz w:val="28"/>
          <w:szCs w:val="28"/>
        </w:rPr>
        <w:t>个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项</w:t>
      </w:r>
      <w:r>
        <w:rPr>
          <w:rFonts w:ascii="仿宋_GB2312" w:eastAsia="仿宋_GB2312"/>
          <w:kern w:val="0"/>
          <w:sz w:val="28"/>
          <w:szCs w:val="28"/>
        </w:rPr>
        <w:t>目得分之和为工艺项目得分。（此课目得分最高者评为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eastAsia="仿宋_GB2312"/>
          <w:kern w:val="0"/>
          <w:sz w:val="28"/>
          <w:szCs w:val="28"/>
        </w:rPr>
        <w:t>最佳工艺奖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eastAsia="仿宋_GB2312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</w:t>
      </w:r>
      <w:r>
        <w:rPr>
          <w:rFonts w:ascii="仿宋_GB2312" w:eastAsia="仿宋_GB2312"/>
          <w:kern w:val="0"/>
          <w:sz w:val="28"/>
          <w:szCs w:val="28"/>
        </w:rPr>
        <w:t>、创新单项得分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所采用技术的先进性、设计构思创新性、制作实践创新性等3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项</w:t>
      </w:r>
      <w:r>
        <w:rPr>
          <w:rFonts w:ascii="仿宋_GB2312" w:eastAsia="仿宋_GB2312"/>
          <w:kern w:val="0"/>
          <w:sz w:val="28"/>
          <w:szCs w:val="28"/>
        </w:rPr>
        <w:t>目得分之和为创新项目得分。（此课目最高得分者评为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eastAsia="仿宋_GB2312"/>
          <w:kern w:val="0"/>
          <w:sz w:val="28"/>
          <w:szCs w:val="28"/>
        </w:rPr>
        <w:t>最具创意奖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eastAsia="仿宋_GB2312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</w:t>
      </w:r>
      <w:r>
        <w:rPr>
          <w:rFonts w:ascii="仿宋_GB2312" w:eastAsia="仿宋_GB2312"/>
          <w:kern w:val="0"/>
          <w:sz w:val="28"/>
          <w:szCs w:val="28"/>
        </w:rPr>
        <w:t>、论文得分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论文分为50</w:t>
      </w:r>
      <w:r>
        <w:rPr>
          <w:rFonts w:ascii="仿宋_GB2312" w:eastAsia="仿宋_GB2312"/>
          <w:kern w:val="0"/>
          <w:sz w:val="28"/>
          <w:szCs w:val="28"/>
        </w:rPr>
        <w:t>分，包括格式、方案论证、理论分析、电路设计、软件设计、作品测试、数据分析、使用仪器和总结。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13" w:firstLineChars="147"/>
        <w:textAlignment w:val="auto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奖项设置：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参赛的作品按总分的高低在各</w:t>
      </w:r>
      <w:r>
        <w:rPr>
          <w:rFonts w:hint="eastAsia" w:eastAsia="仿宋_GB2312"/>
          <w:kern w:val="0"/>
          <w:sz w:val="28"/>
          <w:szCs w:val="28"/>
          <w:lang w:eastAsia="zh-CN"/>
        </w:rPr>
        <w:t>竞</w:t>
      </w:r>
      <w:r>
        <w:rPr>
          <w:rFonts w:eastAsia="仿宋_GB2312"/>
          <w:kern w:val="0"/>
          <w:sz w:val="28"/>
          <w:szCs w:val="28"/>
        </w:rPr>
        <w:t>赛组分设</w:t>
      </w:r>
      <w:r>
        <w:rPr>
          <w:rFonts w:hint="eastAsia" w:eastAsia="仿宋_GB2312"/>
          <w:kern w:val="0"/>
          <w:sz w:val="28"/>
          <w:szCs w:val="28"/>
        </w:rPr>
        <w:t>“圆融杯”</w:t>
      </w:r>
      <w:r>
        <w:rPr>
          <w:rFonts w:eastAsia="仿宋_GB2312"/>
          <w:kern w:val="0"/>
          <w:sz w:val="28"/>
          <w:szCs w:val="28"/>
        </w:rPr>
        <w:t>一名、一等奖</w:t>
      </w:r>
      <w:r>
        <w:rPr>
          <w:rFonts w:hint="eastAsia" w:eastAsia="仿宋_GB2312"/>
          <w:kern w:val="0"/>
          <w:sz w:val="28"/>
          <w:szCs w:val="28"/>
        </w:rPr>
        <w:t>为总参赛队数的10%</w:t>
      </w:r>
      <w:r>
        <w:rPr>
          <w:rFonts w:eastAsia="仿宋_GB2312"/>
          <w:kern w:val="0"/>
          <w:sz w:val="28"/>
          <w:szCs w:val="28"/>
        </w:rPr>
        <w:t>、二等奖</w:t>
      </w:r>
      <w:r>
        <w:rPr>
          <w:rFonts w:hint="eastAsia" w:eastAsia="仿宋_GB2312"/>
          <w:kern w:val="0"/>
          <w:sz w:val="28"/>
          <w:szCs w:val="28"/>
        </w:rPr>
        <w:t>为总参赛队数的15%</w:t>
      </w:r>
      <w:r>
        <w:rPr>
          <w:rFonts w:eastAsia="仿宋_GB2312"/>
          <w:kern w:val="0"/>
          <w:sz w:val="28"/>
          <w:szCs w:val="28"/>
        </w:rPr>
        <w:t>、三等奖</w:t>
      </w:r>
      <w:r>
        <w:rPr>
          <w:rFonts w:hint="eastAsia" w:eastAsia="仿宋_GB2312"/>
          <w:kern w:val="0"/>
          <w:sz w:val="28"/>
          <w:szCs w:val="28"/>
        </w:rPr>
        <w:t>为总参赛队数的3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eastAsia="仿宋_GB2312"/>
          <w:kern w:val="0"/>
          <w:sz w:val="28"/>
          <w:szCs w:val="28"/>
        </w:rPr>
        <w:t>%</w:t>
      </w:r>
      <w:r>
        <w:rPr>
          <w:rFonts w:eastAsia="仿宋_GB2312"/>
          <w:kern w:val="0"/>
          <w:sz w:val="28"/>
          <w:szCs w:val="28"/>
        </w:rPr>
        <w:t>、</w:t>
      </w:r>
      <w:r>
        <w:rPr>
          <w:rFonts w:hint="eastAsia" w:eastAsia="仿宋_GB2312"/>
          <w:kern w:val="0"/>
          <w:sz w:val="28"/>
          <w:szCs w:val="28"/>
        </w:rPr>
        <w:t>优胜奖为总参赛队数的40%</w:t>
      </w:r>
      <w:r>
        <w:rPr>
          <w:rFonts w:hint="eastAsia" w:ascii="仿宋_GB2312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最具创意奖一名、最佳工艺奖一名、优秀组织奖二名，若“</w:t>
      </w:r>
      <w:r>
        <w:rPr>
          <w:rFonts w:ascii="仿宋_GB2312" w:eastAsia="仿宋_GB2312"/>
          <w:kern w:val="0"/>
          <w:sz w:val="28"/>
          <w:szCs w:val="28"/>
        </w:rPr>
        <w:t>圆融杯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eastAsia="仿宋_GB2312"/>
          <w:kern w:val="0"/>
          <w:sz w:val="28"/>
          <w:szCs w:val="28"/>
        </w:rPr>
        <w:t>奖空缺则增加一名一等奖（</w:t>
      </w:r>
      <w:r>
        <w:rPr>
          <w:rFonts w:hint="eastAsia" w:eastAsia="仿宋_GB2312"/>
          <w:kern w:val="0"/>
          <w:sz w:val="28"/>
          <w:szCs w:val="28"/>
        </w:rPr>
        <w:t>单项奖可以</w:t>
      </w:r>
      <w:r>
        <w:rPr>
          <w:rFonts w:eastAsia="仿宋_GB2312"/>
          <w:kern w:val="0"/>
          <w:sz w:val="28"/>
          <w:szCs w:val="28"/>
        </w:rPr>
        <w:t>与等级奖重复）</w:t>
      </w:r>
      <w:r>
        <w:rPr>
          <w:rFonts w:hint="eastAsia" w:eastAsia="仿宋_GB2312"/>
          <w:kern w:val="0"/>
          <w:sz w:val="28"/>
          <w:szCs w:val="28"/>
        </w:rPr>
        <w:t>，各奖项数目按四舍五入原则</w:t>
      </w:r>
      <w:r>
        <w:rPr>
          <w:rFonts w:eastAsia="仿宋_GB2312"/>
          <w:kern w:val="0"/>
          <w:sz w:val="28"/>
          <w:szCs w:val="28"/>
        </w:rPr>
        <w:t>。由教务</w:t>
      </w:r>
      <w:r>
        <w:rPr>
          <w:rFonts w:eastAsia="仿宋_GB2312"/>
          <w:sz w:val="28"/>
          <w:szCs w:val="28"/>
        </w:rPr>
        <w:t>处颁发</w:t>
      </w:r>
      <w:r>
        <w:rPr>
          <w:rFonts w:eastAsia="仿宋_GB2312"/>
          <w:kern w:val="0"/>
          <w:sz w:val="28"/>
          <w:szCs w:val="28"/>
        </w:rPr>
        <w:t>名称为 “</w:t>
      </w:r>
      <w:r>
        <w:rPr>
          <w:rFonts w:ascii="仿宋_GB2312" w:eastAsia="仿宋_GB2312"/>
          <w:kern w:val="0"/>
          <w:sz w:val="28"/>
          <w:szCs w:val="28"/>
        </w:rPr>
        <w:t>湖南工学院</w:t>
      </w:r>
      <w:r>
        <w:rPr>
          <w:rFonts w:eastAsia="仿宋_GB2312"/>
          <w:sz w:val="28"/>
          <w:szCs w:val="28"/>
        </w:rPr>
        <w:t>第</w:t>
      </w:r>
      <w:r>
        <w:rPr>
          <w:rFonts w:hint="eastAsia" w:eastAsia="仿宋_GB2312"/>
          <w:sz w:val="28"/>
          <w:szCs w:val="28"/>
          <w:lang w:eastAsia="zh-CN"/>
        </w:rPr>
        <w:t>九</w:t>
      </w:r>
      <w:r>
        <w:rPr>
          <w:rFonts w:eastAsia="仿宋_GB2312"/>
          <w:sz w:val="28"/>
          <w:szCs w:val="28"/>
        </w:rPr>
        <w:t>届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eastAsia="仿宋_GB2312"/>
          <w:kern w:val="0"/>
          <w:sz w:val="28"/>
          <w:szCs w:val="28"/>
        </w:rPr>
        <w:t>圆融杯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 xml:space="preserve">大学生电子设计竞赛 * </w:t>
      </w:r>
      <w:r>
        <w:rPr>
          <w:rFonts w:ascii="仿宋_GB2312" w:eastAsia="仿宋_GB2312"/>
          <w:sz w:val="28"/>
          <w:szCs w:val="28"/>
        </w:rPr>
        <w:t>等奖（</w:t>
      </w:r>
      <w:r>
        <w:rPr>
          <w:rFonts w:hint="eastAsia" w:eastAsia="仿宋_GB2312"/>
          <w:sz w:val="28"/>
          <w:szCs w:val="28"/>
        </w:rPr>
        <w:t>最佳</w:t>
      </w:r>
      <w:r>
        <w:rPr>
          <w:rFonts w:eastAsia="仿宋_GB2312"/>
          <w:sz w:val="28"/>
          <w:szCs w:val="28"/>
        </w:rPr>
        <w:t>**</w:t>
      </w:r>
      <w:r>
        <w:rPr>
          <w:rFonts w:ascii="仿宋_GB2312" w:eastAsia="仿宋_GB2312"/>
          <w:sz w:val="28"/>
          <w:szCs w:val="28"/>
        </w:rPr>
        <w:t>奖）</w:t>
      </w:r>
      <w:r>
        <w:rPr>
          <w:rFonts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证书，</w:t>
      </w:r>
      <w:r>
        <w:rPr>
          <w:rFonts w:eastAsia="仿宋_GB2312"/>
          <w:kern w:val="0"/>
          <w:sz w:val="28"/>
          <w:szCs w:val="28"/>
        </w:rPr>
        <w:t>并颁发适当的奖金。优秀组织奖以班为单位，根据各班级报名参加竞赛的具体情况和获奖情况，由组委会进行评选。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02" w:firstLineChars="200"/>
        <w:jc w:val="center"/>
        <w:textAlignment w:val="auto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30"/>
          <w:szCs w:val="30"/>
        </w:rPr>
        <w:t>第五章 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第十</w:t>
      </w:r>
      <w:r>
        <w:rPr>
          <w:rFonts w:eastAsia="仿宋_GB2312"/>
          <w:kern w:val="0"/>
          <w:sz w:val="28"/>
          <w:szCs w:val="28"/>
        </w:rPr>
        <w:t>六</w:t>
      </w:r>
      <w:r>
        <w:rPr>
          <w:rFonts w:eastAsia="仿宋_GB2312"/>
          <w:sz w:val="28"/>
          <w:szCs w:val="28"/>
        </w:rPr>
        <w:t>条  异议制度：为保证电子设计竞赛评奖工作的公正性，对评奖初步结果执行异议制度，“</w:t>
      </w:r>
      <w:r>
        <w:rPr>
          <w:rFonts w:ascii="仿宋_GB2312" w:eastAsia="仿宋_GB2312"/>
          <w:sz w:val="28"/>
          <w:szCs w:val="28"/>
        </w:rPr>
        <w:t>异议期</w:t>
      </w:r>
      <w:r>
        <w:rPr>
          <w:rFonts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自公布评审初步结果之日起为期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天，过期不再受理。异议期间，竞赛组委会受理参赛队有关违反竞赛章程、竞赛规则和纪律的行为等。异议须以书面形式提出，个人提出的异议，须写明本人的真实姓名、班级、通信地址，并有本人的亲笔签名，竞赛组委会对提出异议的个人严格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rPr>
          <w:rFonts w:eastAsia="仿宋_GB2312"/>
          <w:sz w:val="24"/>
        </w:rPr>
      </w:pPr>
      <w:r>
        <w:rPr>
          <w:rFonts w:eastAsia="仿宋_GB2312"/>
          <w:kern w:val="0"/>
          <w:sz w:val="28"/>
          <w:szCs w:val="28"/>
        </w:rPr>
        <w:t>第十</w:t>
      </w:r>
      <w:r>
        <w:rPr>
          <w:rFonts w:eastAsia="仿宋_GB2312"/>
          <w:sz w:val="28"/>
          <w:szCs w:val="28"/>
        </w:rPr>
        <w:t>七</w:t>
      </w:r>
      <w:r>
        <w:rPr>
          <w:rFonts w:eastAsia="仿宋_GB2312"/>
          <w:kern w:val="0"/>
          <w:sz w:val="28"/>
          <w:szCs w:val="28"/>
        </w:rPr>
        <w:t xml:space="preserve">条  </w:t>
      </w:r>
      <w:r>
        <w:rPr>
          <w:rFonts w:eastAsia="仿宋_GB2312"/>
          <w:sz w:val="28"/>
          <w:szCs w:val="28"/>
        </w:rPr>
        <w:t>本章程自竞赛组委会审议通过之日起生效，由</w:t>
      </w:r>
      <w:r>
        <w:rPr>
          <w:rFonts w:hint="eastAsia" w:eastAsia="仿宋_GB2312"/>
          <w:kern w:val="0"/>
          <w:sz w:val="30"/>
          <w:szCs w:val="30"/>
        </w:rPr>
        <w:t>竞赛组委会</w:t>
      </w:r>
      <w:r>
        <w:rPr>
          <w:rFonts w:eastAsia="仿宋_GB2312"/>
          <w:sz w:val="28"/>
          <w:szCs w:val="28"/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400" w:firstLineChars="1800"/>
        <w:jc w:val="left"/>
        <w:textAlignment w:val="auto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100" w:firstLineChars="17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                 </w:t>
      </w:r>
      <w:r>
        <w:rPr>
          <w:rFonts w:eastAsia="仿宋_GB2312"/>
          <w:kern w:val="0"/>
          <w:sz w:val="30"/>
          <w:szCs w:val="30"/>
        </w:rPr>
        <w:t>湖南工学院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eastAsia="仿宋_GB2312"/>
          <w:kern w:val="0"/>
          <w:sz w:val="28"/>
          <w:szCs w:val="28"/>
        </w:rPr>
        <w:t>圆融杯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hint="eastAsia" w:eastAsia="仿宋_GB2312"/>
          <w:kern w:val="0"/>
          <w:sz w:val="30"/>
          <w:szCs w:val="30"/>
        </w:rPr>
        <w:t>电子设计竞赛组委会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szCs w:val="21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eastAsia="仿宋_GB2312"/>
          <w:kern w:val="0"/>
          <w:sz w:val="30"/>
          <w:szCs w:val="30"/>
        </w:rPr>
        <w:t>2018年9月10</w:t>
      </w:r>
      <w:r>
        <w:rPr>
          <w:rFonts w:hint="eastAsia" w:ascii="仿宋_GB2312" w:eastAsia="仿宋_GB2312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Cs w:val="21"/>
        </w:rPr>
      </w:pPr>
      <w:r>
        <w:rPr>
          <w:rFonts w:hint="eastAsia" w:eastAsia="仿宋_GB2312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F5561"/>
    <w:rsid w:val="7E5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uiPriority w:val="0"/>
    <w:rPr>
      <w:rFonts w:hint="default"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2018-09-19T01:00:00Z</dcterms:created>
  <dc:creator>Administrator</dc:creator>
  <cp:lastModifiedBy>Administrator</cp:lastModifiedBy>
  <dcterms:modified xsi:type="dcterms:W3CDTF">2018-09-19T01:00:47Z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