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64"/>
      </w:tblGrid>
      <w:tr w:rsidR="00B640D1" w:rsidRPr="007C6B5B" w:rsidTr="0050592B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B640D1" w:rsidRPr="007C6B5B" w:rsidRDefault="00B640D1" w:rsidP="0050592B">
            <w:pPr>
              <w:snapToGrid w:val="0"/>
              <w:jc w:val="distribute"/>
              <w:rPr>
                <w:rFonts w:hint="eastAsia"/>
                <w:w w:val="80"/>
                <w:sz w:val="112"/>
                <w:szCs w:val="112"/>
              </w:rPr>
            </w:pPr>
            <w:r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B640D1" w:rsidRPr="000F493B" w:rsidRDefault="00B640D1" w:rsidP="00F35B6B">
      <w:pPr>
        <w:spacing w:line="63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-79375</wp:posOffset>
                </wp:positionV>
                <wp:extent cx="5688330" cy="13335"/>
                <wp:effectExtent l="28575" t="34925" r="36195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3815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-6.25pt" to="435.9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" strokecolor="red" strokeweight="4.5pt">
                <v:stroke linestyle="thickThin"/>
              </v:line>
            </w:pict>
          </mc:Fallback>
        </mc:AlternateContent>
      </w:r>
    </w:p>
    <w:p w:rsidR="00F35B6B" w:rsidRDefault="00B640D1" w:rsidP="00F35B6B">
      <w:pPr>
        <w:spacing w:line="630" w:lineRule="exact"/>
        <w:contextualSpacing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 w:rsidRPr="00F35B6B">
        <w:rPr>
          <w:rFonts w:ascii="方正小标宋简体" w:eastAsia="方正小标宋简体" w:hAnsi="华文中宋" w:cs="方正小标宋简体" w:hint="eastAsia"/>
          <w:sz w:val="44"/>
          <w:szCs w:val="44"/>
        </w:rPr>
        <w:t>关于组织开展“建行杯”第四届</w:t>
      </w:r>
    </w:p>
    <w:p w:rsidR="00F35B6B" w:rsidRDefault="00B640D1" w:rsidP="00F35B6B">
      <w:pPr>
        <w:spacing w:line="630" w:lineRule="exact"/>
        <w:contextualSpacing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 w:rsidRPr="00F35B6B">
        <w:rPr>
          <w:rFonts w:ascii="方正小标宋简体" w:eastAsia="方正小标宋简体" w:hAnsi="华文中宋" w:cs="方正小标宋简体" w:hint="eastAsia"/>
          <w:sz w:val="44"/>
          <w:szCs w:val="44"/>
        </w:rPr>
        <w:t>湖南省“互联网＋”大学生创新创业大赛</w:t>
      </w:r>
    </w:p>
    <w:p w:rsidR="00B640D1" w:rsidRPr="00F35B6B" w:rsidRDefault="00B640D1" w:rsidP="00F35B6B">
      <w:pPr>
        <w:spacing w:line="630" w:lineRule="exact"/>
        <w:contextualSpacing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F35B6B">
        <w:rPr>
          <w:rFonts w:ascii="方正小标宋简体" w:eastAsia="方正小标宋简体" w:hAnsi="华文中宋" w:cs="方正小标宋简体" w:hint="eastAsia"/>
          <w:sz w:val="44"/>
          <w:szCs w:val="44"/>
        </w:rPr>
        <w:t>“青年红色筑梦之旅”活动的通知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</w:p>
    <w:p w:rsidR="00B640D1" w:rsidRPr="00B640D1" w:rsidRDefault="00B640D1" w:rsidP="00F35B6B">
      <w:pPr>
        <w:spacing w:line="630" w:lineRule="exact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各普通高等学校：</w:t>
      </w:r>
    </w:p>
    <w:p w:rsidR="00B640D1" w:rsidRPr="00B640D1" w:rsidRDefault="00F35B6B" w:rsidP="00F35B6B">
      <w:pPr>
        <w:spacing w:line="630" w:lineRule="exact"/>
        <w:ind w:firstLineChars="300" w:firstLine="575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80247" wp14:editId="195C2DAB">
                <wp:simplePos x="0" y="0"/>
                <wp:positionH relativeFrom="page">
                  <wp:posOffset>961768</wp:posOffset>
                </wp:positionH>
                <wp:positionV relativeFrom="paragraph">
                  <wp:posOffset>5105630</wp:posOffset>
                </wp:positionV>
                <wp:extent cx="5688330" cy="13335"/>
                <wp:effectExtent l="0" t="19050" r="45720" b="438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133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8BDA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5pt,402pt" to="523.65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" strokecolor="red" strokeweight="4.5pt">
                <v:stroke linestyle="thinThick"/>
                <w10:wrap anchorx="page"/>
              </v:line>
            </w:pict>
          </mc:Fallback>
        </mc:AlternateContent>
      </w:r>
      <w:r w:rsidR="00B640D1" w:rsidRPr="00B640D1">
        <w:rPr>
          <w:rFonts w:ascii="仿宋_GB2312" w:eastAsia="仿宋_GB2312" w:hAnsi="华文中宋" w:hint="eastAsia"/>
          <w:color w:val="000000"/>
          <w:sz w:val="32"/>
          <w:szCs w:val="32"/>
        </w:rPr>
        <w:t>为学习贯彻习近平新时代中国特色社会主义思想和党的十九大精神，</w:t>
      </w:r>
      <w:proofErr w:type="gramStart"/>
      <w:r w:rsidR="00B640D1" w:rsidRPr="00B640D1">
        <w:rPr>
          <w:rFonts w:ascii="仿宋_GB2312" w:eastAsia="仿宋_GB2312" w:hAnsi="华文中宋" w:hint="eastAsia"/>
          <w:color w:val="000000"/>
          <w:sz w:val="32"/>
          <w:szCs w:val="32"/>
        </w:rPr>
        <w:t>深入落实习近</w:t>
      </w:r>
      <w:proofErr w:type="gramEnd"/>
      <w:r w:rsidR="00B640D1"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平总书记在北京大学师生座谈会上的重要讲话以及给第三届中国“互联网+”大学生创新创业大赛“青年红色筑梦之旅”大学生重要回信精神，推动高校创新创业教育与思想政治教育深度融合，大学生创新创业实践与乡村振兴战略、精准扶贫脱贫有机结合，引导青年学生扎根中国大地了解国情民情，在创新创业中增长智慧才干，在艰苦奋斗中锤炼意志品质，奋勇投身新时代，接力建功中国梦，根据全国和我省大赛安排，定于2018年6月至9月举办</w:t>
      </w:r>
      <w:r w:rsidR="00B640D1" w:rsidRPr="00B640D1">
        <w:rPr>
          <w:rFonts w:ascii="仿宋_GB2312" w:eastAsia="仿宋_GB2312" w:hint="eastAsia"/>
          <w:color w:val="000000"/>
          <w:sz w:val="32"/>
          <w:szCs w:val="32"/>
        </w:rPr>
        <w:t>“建行杯”第四届湖南省“互联网+”大学生创新创业大赛“青年红色筑梦之旅”活动。本活动由湘潭市人民政府参与承办、湖南卫视国际频道《世界看湖南》栏目组参与协办。现就活动有关事项通知如下：</w:t>
      </w:r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lastRenderedPageBreak/>
        <w:t>一、活动报名</w:t>
      </w:r>
    </w:p>
    <w:p w:rsidR="00B640D1" w:rsidRPr="00B640D1" w:rsidRDefault="00B640D1" w:rsidP="00F35B6B">
      <w:pPr>
        <w:pStyle w:val="a4"/>
        <w:spacing w:line="630" w:lineRule="exact"/>
        <w:ind w:firstLineChars="177" w:firstLine="534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B640D1">
        <w:rPr>
          <w:rFonts w:ascii="仿宋_GB2312" w:eastAsia="仿宋_GB2312" w:hint="eastAsia"/>
          <w:color w:val="000000"/>
          <w:sz w:val="32"/>
          <w:szCs w:val="32"/>
        </w:rPr>
        <w:t>各高校要积极挖掘和认真组织本校各类优质大学生创新创业项目（包括历届湖南省“互联网+”大学生创新创业大赛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参赛或获奖项目、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各级各类大学生创新创业训练计划项目等），特别是切合当地社会需求，与乡村振兴、脱贫攻坚联系紧密的项目参加活动，并组织团队登录全国大学生创业服务网进行报名参赛（网址：</w:t>
      </w:r>
      <w:hyperlink r:id="rId6" w:history="1">
        <w:r w:rsidRPr="00B640D1">
          <w:rPr>
            <w:rFonts w:ascii="仿宋_GB2312" w:eastAsia="仿宋_GB2312" w:hint="eastAsia"/>
            <w:color w:val="000000"/>
            <w:sz w:val="32"/>
            <w:szCs w:val="32"/>
          </w:rPr>
          <w:t>http://cy.ncss.cn），报名系统开放时间截止为今年8月31日。</w:t>
        </w:r>
      </w:hyperlink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t>二、搭建平台</w:t>
      </w:r>
    </w:p>
    <w:p w:rsidR="00B640D1" w:rsidRPr="00B640D1" w:rsidRDefault="00B640D1" w:rsidP="00F35B6B">
      <w:pPr>
        <w:pStyle w:val="a4"/>
        <w:spacing w:line="630" w:lineRule="exact"/>
        <w:ind w:firstLineChars="177" w:firstLine="534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B640D1">
        <w:rPr>
          <w:rFonts w:ascii="仿宋_GB2312" w:eastAsia="仿宋_GB2312" w:hint="eastAsia"/>
          <w:color w:val="000000"/>
          <w:sz w:val="32"/>
          <w:szCs w:val="32"/>
        </w:rPr>
        <w:t>各高校要主动联系所在地区、对口扶贫点的农业和扶贫工作有关部门，及时摸清当地乡村振兴和精准扶贫精准脱贫需求，认真梳理适合大学生创新创业实践的扶贫脱贫项目并填写统计表（附件1）,同时对本校学生以及毕业5年内校友的团队已在精准扶贫、乡村振兴方面的创业情况（应当关注项目的实效性、创新性、可持续性等重要因素）摸底统计并填写统计表（附件2），建立</w:t>
      </w:r>
      <w:proofErr w:type="gramStart"/>
      <w:r w:rsidRPr="00B640D1">
        <w:rPr>
          <w:rFonts w:ascii="仿宋_GB2312" w:eastAsia="仿宋_GB2312" w:hint="eastAsia"/>
          <w:color w:val="000000"/>
          <w:sz w:val="32"/>
          <w:szCs w:val="32"/>
        </w:rPr>
        <w:t>本校台</w:t>
      </w:r>
      <w:proofErr w:type="gramEnd"/>
      <w:r w:rsidRPr="00B640D1">
        <w:rPr>
          <w:rFonts w:ascii="仿宋_GB2312" w:eastAsia="仿宋_GB2312" w:hint="eastAsia"/>
          <w:color w:val="000000"/>
          <w:sz w:val="32"/>
          <w:szCs w:val="32"/>
        </w:rPr>
        <w:t>账，并于6月19日前将两份统计表报送至指定邮箱（</w:t>
      </w:r>
      <w:hyperlink r:id="rId7" w:history="1">
        <w:r w:rsidRPr="00B640D1">
          <w:rPr>
            <w:rStyle w:val="a3"/>
            <w:rFonts w:ascii="仿宋_GB2312" w:eastAsia="仿宋_GB2312" w:hint="eastAsia"/>
            <w:sz w:val="32"/>
            <w:szCs w:val="32"/>
          </w:rPr>
          <w:t>475331340@qq.com）。</w:t>
        </w:r>
      </w:hyperlink>
    </w:p>
    <w:p w:rsidR="00B640D1" w:rsidRPr="00B640D1" w:rsidRDefault="00B640D1" w:rsidP="00F35B6B">
      <w:pPr>
        <w:pStyle w:val="a4"/>
        <w:spacing w:line="630" w:lineRule="exact"/>
        <w:ind w:firstLineChars="177" w:firstLine="534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B640D1">
        <w:rPr>
          <w:rFonts w:ascii="仿宋_GB2312" w:eastAsia="仿宋_GB2312" w:hint="eastAsia"/>
          <w:color w:val="000000"/>
          <w:sz w:val="32"/>
          <w:szCs w:val="32"/>
        </w:rPr>
        <w:t>大赛组委会将加强与省农业、扶贫等部门的沟通合作，聚焦我省乡村振兴和精准扶贫精准脱贫需求，基于“互联网+”大学生创新创业大赛平台，逐步搭建省级“湖南省大学生双创云平台”，逐步建立健全有利于高校师生创新创业的校地、校</w:t>
      </w:r>
      <w:proofErr w:type="gramStart"/>
      <w:r w:rsidRPr="00B640D1">
        <w:rPr>
          <w:rFonts w:ascii="仿宋_GB2312" w:eastAsia="仿宋_GB2312" w:hint="eastAsia"/>
          <w:color w:val="000000"/>
          <w:sz w:val="32"/>
          <w:szCs w:val="32"/>
        </w:rPr>
        <w:t>企需求</w:t>
      </w:r>
      <w:proofErr w:type="gramEnd"/>
      <w:r w:rsidRPr="00B640D1">
        <w:rPr>
          <w:rFonts w:ascii="仿宋_GB2312" w:eastAsia="仿宋_GB2312" w:hint="eastAsia"/>
          <w:color w:val="000000"/>
          <w:sz w:val="32"/>
          <w:szCs w:val="32"/>
        </w:rPr>
        <w:t>对接机制与政策激励机制，引导和支持更多青年学生投身基层创业，力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lastRenderedPageBreak/>
        <w:t>争形成一批帮扶品牌项目和帮扶示范区，充分发挥高校创新创业的辐射带动作用。</w:t>
      </w:r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t>三、启动仪式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Ansi="仿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大赛组委会将于6月下旬在湘潭韶山市举办2018年全省“青年红色筑梦之旅”活动启动仪式，具体安排另行通知。</w:t>
      </w:r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t>四、组织实施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各高校要制定本校“青年红色筑梦之旅”活动方案，认真做好需求对接、活动组织、宣传教育等工作。结合各类大学生暑期社会实践活动，组织“科技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湖南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小分队”、“幸福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湖南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小分队”、“健康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湖南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小分队”、“教育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湖南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小分队”、“法治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湖南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小分队”、“十九大宣讲小分队”，或以大学生创新创业项目团队等形式，走进革命老区、贫困地区，接受思想洗礼，开展帮扶工作，将学校的智力、技术和项目资源辐射到各自对接的县、乡、村和农户，推动当地经济社会建设，助力精准扶贫和乡村振兴。</w:t>
      </w:r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t>五、总结表彰</w:t>
      </w:r>
    </w:p>
    <w:p w:rsidR="00B640D1" w:rsidRPr="00B640D1" w:rsidRDefault="00B640D1" w:rsidP="00F35B6B">
      <w:pPr>
        <w:adjustRightInd w:val="0"/>
        <w:spacing w:line="630" w:lineRule="exact"/>
        <w:ind w:firstLineChars="200" w:firstLine="603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B640D1">
        <w:rPr>
          <w:rFonts w:ascii="仿宋_GB2312" w:eastAsia="仿宋_GB2312" w:hint="eastAsia"/>
          <w:color w:val="000000"/>
          <w:sz w:val="32"/>
          <w:szCs w:val="32"/>
        </w:rPr>
        <w:t>各高校要及时做好经验总结和成果宣传，选树优秀典型，举办优秀团队先进事迹报告会和优秀项目成果展，并于8月30日前报送有关活动总结材料。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同时，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组织本校参加“青年红色筑梦之旅”活动和赛道的项目团队于6月底至7月20日在湖南省毕业生就业网专题页面留言栏目为精准扶贫精准脱贫、建设美丽乡村建言献策，分享自己的创业经历，</w:t>
      </w:r>
      <w:proofErr w:type="gramStart"/>
      <w:r w:rsidRPr="00B640D1">
        <w:rPr>
          <w:rFonts w:ascii="仿宋_GB2312" w:eastAsia="仿宋_GB2312" w:hint="eastAsia"/>
          <w:color w:val="000000"/>
          <w:sz w:val="32"/>
          <w:szCs w:val="32"/>
        </w:rPr>
        <w:t>浏览创客前辈</w:t>
      </w:r>
      <w:proofErr w:type="gramEnd"/>
      <w:r w:rsidRPr="00B640D1">
        <w:rPr>
          <w:rFonts w:ascii="仿宋_GB2312" w:eastAsia="仿宋_GB2312" w:hint="eastAsia"/>
          <w:color w:val="000000"/>
          <w:sz w:val="32"/>
          <w:szCs w:val="32"/>
        </w:rPr>
        <w:t>的创业故事，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lastRenderedPageBreak/>
        <w:t>为</w:t>
      </w:r>
      <w:proofErr w:type="gramStart"/>
      <w:r w:rsidRPr="00B640D1">
        <w:rPr>
          <w:rFonts w:ascii="仿宋_GB2312" w:eastAsia="仿宋_GB2312" w:hint="eastAsia"/>
          <w:color w:val="000000"/>
          <w:sz w:val="32"/>
          <w:szCs w:val="32"/>
        </w:rPr>
        <w:t>青年创客无悔</w:t>
      </w:r>
      <w:proofErr w:type="gramEnd"/>
      <w:r w:rsidRPr="00B640D1">
        <w:rPr>
          <w:rFonts w:ascii="仿宋_GB2312" w:eastAsia="仿宋_GB2312" w:hint="eastAsia"/>
          <w:color w:val="000000"/>
          <w:sz w:val="32"/>
          <w:szCs w:val="32"/>
        </w:rPr>
        <w:t>付出、助力乡村发展加油点赞。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参加“青年红色筑梦之旅”活动的项目，符合大赛参赛要求的，可自主选择参加大赛“青年红色筑梦之旅”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赛道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或主赛道</w:t>
      </w:r>
      <w:r w:rsidRPr="00B640D1">
        <w:rPr>
          <w:rFonts w:ascii="仿宋_GB2312" w:eastAsia="仿宋_GB2312" w:hAnsi="仿宋" w:hint="eastAsia"/>
          <w:color w:val="000000"/>
          <w:sz w:val="32"/>
          <w:szCs w:val="32"/>
        </w:rPr>
        <w:t>比赛（只能选择参加一个赛道），原则上各校报名参加“青年红色筑梦之旅”赛道的项目不得少于2个。参赛</w:t>
      </w:r>
      <w:r w:rsidRPr="00B640D1">
        <w:rPr>
          <w:rFonts w:ascii="仿宋_GB2312" w:eastAsia="仿宋_GB2312" w:hint="eastAsia"/>
          <w:color w:val="000000"/>
          <w:sz w:val="32"/>
          <w:szCs w:val="32"/>
        </w:rPr>
        <w:t>项目须在推进革命老区、贫困地区经济社会发展等方面具有可持续性，参与学生须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为各校在校生或毕业5年以内的毕业生（均不含在职生）。须以团队为单位报名参加活动，允许跨校组建团队，</w:t>
      </w:r>
      <w:r w:rsidRPr="00B640D1">
        <w:rPr>
          <w:rFonts w:ascii="仿宋_GB2312" w:eastAsia="仿宋_GB2312" w:hAnsi="华文仿宋" w:hint="eastAsia"/>
          <w:color w:val="000000"/>
          <w:sz w:val="32"/>
          <w:szCs w:val="32"/>
        </w:rPr>
        <w:t>每个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团队的成员不少于3人。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B640D1">
        <w:rPr>
          <w:rFonts w:ascii="仿宋_GB2312" w:eastAsia="仿宋_GB2312" w:hint="eastAsia"/>
          <w:color w:val="000000"/>
          <w:sz w:val="32"/>
          <w:szCs w:val="32"/>
        </w:rPr>
        <w:t>根据大赛总体安排，“青年红色筑梦之旅”赛道单列奖项，单独设置评审指标，突出项目的社会贡献和公益价值。设一等奖10个、二等奖20个、三等奖60个、优秀组织奖10个、优秀创新创业导师10个。</w:t>
      </w:r>
      <w:r w:rsidRPr="00B640D1">
        <w:rPr>
          <w:rFonts w:ascii="仿宋_GB2312" w:eastAsia="仿宋_GB2312" w:hAnsi="仿宋" w:hint="eastAsia"/>
          <w:bCs/>
          <w:color w:val="000000"/>
          <w:sz w:val="32"/>
          <w:szCs w:val="32"/>
        </w:rPr>
        <w:t>省赛决赛期间，还将组织举办“青年红色筑梦之旅”优秀成果展。</w:t>
      </w:r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t>六、工作要求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1</w:t>
      </w:r>
      <w:r w:rsidR="00F35B6B">
        <w:rPr>
          <w:rFonts w:ascii="仿宋_GB2312" w:eastAsia="仿宋_GB2312" w:hAnsi="华文中宋" w:hint="eastAsia"/>
          <w:color w:val="000000"/>
          <w:sz w:val="32"/>
          <w:szCs w:val="32"/>
        </w:rPr>
        <w:t>．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各高校要高度重视并把“青年红色筑梦之旅”活动作为加强学校思想政治工作和开展教育扶贫工作的重要内容，精心组织实施，落实活动经费，完善激励措施，加强安全保障，确保活动落到实处，取得实效。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 w:rsidR="00F35B6B">
        <w:rPr>
          <w:rFonts w:ascii="仿宋_GB2312" w:eastAsia="仿宋_GB2312" w:hAnsi="华文中宋" w:hint="eastAsia"/>
          <w:color w:val="000000"/>
          <w:sz w:val="32"/>
          <w:szCs w:val="32"/>
        </w:rPr>
        <w:t>．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各高校要认真做好活动的宣传动员工作，通过各类媒体校内校外、线上线下共同发力，努力营造敢于创新创业、为国建功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立业的文化氛围，扩大教育效果，提升整个活动的社会影响力。</w:t>
      </w:r>
    </w:p>
    <w:p w:rsidR="00B640D1" w:rsidRPr="00F35B6B" w:rsidRDefault="00B640D1" w:rsidP="00F35B6B">
      <w:pPr>
        <w:spacing w:line="630" w:lineRule="exact"/>
        <w:ind w:firstLineChars="200" w:firstLine="603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F35B6B">
        <w:rPr>
          <w:rFonts w:ascii="黑体" w:eastAsia="黑体" w:hAnsi="黑体" w:hint="eastAsia"/>
          <w:color w:val="000000"/>
          <w:sz w:val="32"/>
          <w:szCs w:val="32"/>
        </w:rPr>
        <w:t>七 、联系方式</w:t>
      </w:r>
    </w:p>
    <w:p w:rsidR="00B640D1" w:rsidRPr="00B640D1" w:rsidRDefault="00B640D1" w:rsidP="00F35B6B">
      <w:pPr>
        <w:spacing w:line="630" w:lineRule="exact"/>
        <w:ind w:firstLineChars="200" w:firstLine="603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大赛组委会秘书处联系人：彭召娣、贺阳、王彬，赛事咨询电话：0731-82816678、88966997，工作QQ群：161661268，邮箱：</w:t>
      </w:r>
      <w:hyperlink r:id="rId8" w:history="1">
        <w:r w:rsidRPr="00B640D1">
          <w:rPr>
            <w:rStyle w:val="a3"/>
            <w:rFonts w:ascii="仿宋_GB2312" w:eastAsia="仿宋_GB2312" w:hint="eastAsia"/>
            <w:sz w:val="32"/>
            <w:szCs w:val="32"/>
          </w:rPr>
          <w:t>475331340@qq.com</w:t>
        </w:r>
      </w:hyperlink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fldChar w:fldCharType="begin"/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instrText xml:space="preserve"> HYPERLINK "mailto:2488618043@qq.com。</w:instrText>
      </w:r>
    </w:p>
    <w:p w:rsidR="00B640D1" w:rsidRPr="00B640D1" w:rsidRDefault="00B640D1" w:rsidP="00F35B6B">
      <w:pPr>
        <w:pStyle w:val="a4"/>
        <w:spacing w:line="630" w:lineRule="exact"/>
        <w:ind w:firstLineChars="177" w:firstLine="534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instrText xml:space="preserve">湖南省毕业生就业网大赛" </w:instrTex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fldChar w:fldCharType="separate"/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。</w:t>
      </w:r>
    </w:p>
    <w:p w:rsidR="00B640D1" w:rsidRPr="00B640D1" w:rsidRDefault="00B640D1" w:rsidP="00F35B6B">
      <w:pPr>
        <w:pStyle w:val="a4"/>
        <w:spacing w:line="630" w:lineRule="exact"/>
        <w:ind w:firstLineChars="177" w:firstLine="534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省教育厅高教处联系人：巩德亮，电话：0731-84720854。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fldChar w:fldCharType="end"/>
      </w:r>
    </w:p>
    <w:p w:rsidR="00B640D1" w:rsidRPr="00B640D1" w:rsidRDefault="00B640D1" w:rsidP="00F35B6B">
      <w:pPr>
        <w:pStyle w:val="a4"/>
        <w:spacing w:line="630" w:lineRule="exact"/>
        <w:ind w:firstLineChars="0" w:firstLine="0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</w:p>
    <w:p w:rsidR="00B640D1" w:rsidRPr="00B640D1" w:rsidRDefault="00B640D1" w:rsidP="00F35B6B">
      <w:pPr>
        <w:pStyle w:val="a4"/>
        <w:spacing w:line="630" w:lineRule="exact"/>
        <w:ind w:firstLine="603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附件：1</w:t>
      </w:r>
      <w:r w:rsidR="00F35B6B">
        <w:rPr>
          <w:rFonts w:ascii="仿宋_GB2312" w:eastAsia="仿宋_GB2312" w:hAnsi="华文中宋" w:hint="eastAsia"/>
          <w:color w:val="000000"/>
          <w:sz w:val="32"/>
          <w:szCs w:val="32"/>
        </w:rPr>
        <w:t>．</w:t>
      </w: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大学生创新创业项目需求摸底情况统计表</w:t>
      </w:r>
    </w:p>
    <w:p w:rsidR="00B640D1" w:rsidRPr="00B640D1" w:rsidRDefault="00F35B6B" w:rsidP="00F35B6B">
      <w:pPr>
        <w:pStyle w:val="a4"/>
        <w:spacing w:line="630" w:lineRule="exact"/>
        <w:ind w:firstLineChars="500" w:firstLine="1508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．</w:t>
      </w:r>
      <w:r w:rsidR="00B640D1" w:rsidRPr="00B640D1">
        <w:rPr>
          <w:rFonts w:ascii="仿宋_GB2312" w:eastAsia="仿宋_GB2312" w:hAnsi="华文中宋" w:hint="eastAsia"/>
          <w:color w:val="000000"/>
          <w:sz w:val="32"/>
          <w:szCs w:val="32"/>
        </w:rPr>
        <w:t>大学生创新创业项目统计汇总表</w:t>
      </w:r>
    </w:p>
    <w:p w:rsidR="00B640D1" w:rsidRPr="00B640D1" w:rsidRDefault="00B640D1" w:rsidP="00F35B6B">
      <w:pPr>
        <w:pStyle w:val="a4"/>
        <w:spacing w:line="630" w:lineRule="exact"/>
        <w:ind w:firstLineChars="0" w:firstLine="0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</w:p>
    <w:p w:rsidR="00B640D1" w:rsidRPr="00B640D1" w:rsidRDefault="00B640D1" w:rsidP="00F35B6B">
      <w:pPr>
        <w:pStyle w:val="a4"/>
        <w:spacing w:line="630" w:lineRule="exact"/>
        <w:ind w:firstLineChars="0" w:firstLine="0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bookmarkStart w:id="0" w:name="_GoBack"/>
      <w:bookmarkEnd w:id="0"/>
    </w:p>
    <w:p w:rsidR="00B640D1" w:rsidRPr="00B640D1" w:rsidRDefault="00B640D1" w:rsidP="00F35B6B">
      <w:pPr>
        <w:pStyle w:val="a4"/>
        <w:spacing w:line="630" w:lineRule="exact"/>
        <w:ind w:firstLineChars="677" w:firstLine="2042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湖南省“互联网+”大学生创新创业大赛</w:t>
      </w:r>
    </w:p>
    <w:p w:rsidR="00B640D1" w:rsidRPr="00B640D1" w:rsidRDefault="00B640D1" w:rsidP="00F35B6B">
      <w:pPr>
        <w:pStyle w:val="a4"/>
        <w:spacing w:line="630" w:lineRule="exact"/>
        <w:ind w:firstLineChars="1077" w:firstLine="3249"/>
        <w:contextualSpacing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组委会（省教育厅代章）</w:t>
      </w:r>
    </w:p>
    <w:p w:rsidR="00B640D1" w:rsidRDefault="00B640D1" w:rsidP="00F35B6B">
      <w:pPr>
        <w:spacing w:line="630" w:lineRule="exact"/>
        <w:ind w:firstLineChars="1250" w:firstLine="3771"/>
        <w:contextualSpacing/>
        <w:rPr>
          <w:rFonts w:ascii="仿宋_GB2312" w:eastAsia="仿宋_GB2312" w:hAnsi="华文中宋"/>
          <w:color w:val="000000"/>
          <w:sz w:val="32"/>
          <w:szCs w:val="32"/>
        </w:rPr>
      </w:pPr>
      <w:r w:rsidRPr="00B640D1">
        <w:rPr>
          <w:rFonts w:ascii="仿宋_GB2312" w:eastAsia="仿宋_GB2312" w:hAnsi="华文中宋" w:hint="eastAsia"/>
          <w:color w:val="000000"/>
          <w:sz w:val="32"/>
          <w:szCs w:val="32"/>
        </w:rPr>
        <w:t>2018年6月4日</w:t>
      </w:r>
    </w:p>
    <w:p w:rsidR="00F35B6B" w:rsidRDefault="00F35B6B" w:rsidP="00F35B6B">
      <w:pPr>
        <w:spacing w:line="630" w:lineRule="exact"/>
        <w:contextualSpacing/>
        <w:rPr>
          <w:rFonts w:ascii="仿宋_GB2312" w:eastAsia="仿宋_GB2312"/>
          <w:sz w:val="32"/>
          <w:szCs w:val="32"/>
        </w:rPr>
        <w:sectPr w:rsidR="00F35B6B" w:rsidSect="00F35B6B">
          <w:footerReference w:type="even" r:id="rId9"/>
          <w:footerReference w:type="default" r:id="rId10"/>
          <w:pgSz w:w="11906" w:h="16838" w:code="9"/>
          <w:pgMar w:top="1588" w:right="1701" w:bottom="1871" w:left="1758" w:header="851" w:footer="1134" w:gutter="0"/>
          <w:cols w:space="425"/>
          <w:titlePg/>
          <w:docGrid w:type="linesAndChars" w:linePitch="610" w:charSpace="-3753"/>
        </w:sectPr>
      </w:pPr>
    </w:p>
    <w:p w:rsidR="00F35B6B" w:rsidRPr="00F35B6B" w:rsidRDefault="00F35B6B" w:rsidP="00F35B6B">
      <w:pPr>
        <w:widowControl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F35B6B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附件1</w:t>
      </w:r>
      <w:r w:rsidRPr="00F35B6B">
        <w:rPr>
          <w:rFonts w:ascii="黑体" w:eastAsia="黑体" w:hAnsi="黑体" w:cs="仿宋" w:hint="eastAsia"/>
          <w:color w:val="000000"/>
          <w:sz w:val="32"/>
          <w:szCs w:val="32"/>
        </w:rPr>
        <w:t xml:space="preserve"> </w:t>
      </w:r>
    </w:p>
    <w:p w:rsidR="00F35B6B" w:rsidRPr="00557867" w:rsidRDefault="00F35B6B" w:rsidP="00F35B6B">
      <w:pPr>
        <w:widowControl/>
        <w:snapToGrid w:val="0"/>
        <w:jc w:val="center"/>
        <w:rPr>
          <w:rFonts w:ascii="方正小标宋简体" w:eastAsia="方正小标宋简体" w:hAnsi="仿宋" w:cs="方正小标宋简体"/>
          <w:color w:val="000000"/>
          <w:spacing w:val="10"/>
          <w:sz w:val="44"/>
          <w:szCs w:val="44"/>
        </w:rPr>
      </w:pPr>
      <w:r w:rsidRPr="00557867">
        <w:rPr>
          <w:rFonts w:ascii="方正小标宋简体" w:eastAsia="方正小标宋简体" w:hAnsi="仿宋" w:cs="方正小标宋简体" w:hint="eastAsia"/>
          <w:color w:val="000000"/>
          <w:spacing w:val="10"/>
          <w:sz w:val="44"/>
          <w:szCs w:val="44"/>
        </w:rPr>
        <w:t>大学生创新创业项目需求摸底情况统计表</w:t>
      </w:r>
    </w:p>
    <w:p w:rsidR="00F35B6B" w:rsidRPr="00F35B6B" w:rsidRDefault="00F35B6B" w:rsidP="00F35B6B">
      <w:pPr>
        <w:widowControl/>
        <w:snapToGrid w:val="0"/>
        <w:spacing w:line="600" w:lineRule="exact"/>
        <w:jc w:val="center"/>
        <w:rPr>
          <w:rFonts w:ascii="楷体_GB2312" w:eastAsia="楷体_GB2312" w:hAnsi="仿宋" w:cs="方正小标宋简体" w:hint="eastAsia"/>
          <w:b/>
          <w:color w:val="000000"/>
          <w:spacing w:val="10"/>
          <w:sz w:val="32"/>
          <w:szCs w:val="32"/>
        </w:rPr>
      </w:pPr>
      <w:r w:rsidRPr="00F35B6B">
        <w:rPr>
          <w:rFonts w:ascii="楷体_GB2312" w:eastAsia="楷体_GB2312" w:hAnsi="仿宋" w:cs="方正小标宋简体" w:hint="eastAsia"/>
          <w:b/>
          <w:color w:val="000000"/>
          <w:spacing w:val="10"/>
          <w:sz w:val="32"/>
          <w:szCs w:val="32"/>
        </w:rPr>
        <w:t>（扶贫脱贫类）</w:t>
      </w:r>
    </w:p>
    <w:p w:rsidR="00F35B6B" w:rsidRDefault="00F35B6B" w:rsidP="00F35B6B">
      <w:pPr>
        <w:widowControl/>
        <w:snapToGrid w:val="0"/>
        <w:jc w:val="left"/>
        <w:rPr>
          <w:rFonts w:ascii="仿宋_GB2312" w:eastAsia="仿宋_GB2312" w:hAnsi="仿宋" w:cs="仿宋"/>
          <w:color w:val="000000"/>
          <w:sz w:val="28"/>
          <w:szCs w:val="32"/>
        </w:rPr>
      </w:pPr>
    </w:p>
    <w:p w:rsidR="00F35B6B" w:rsidRPr="00557867" w:rsidRDefault="00F35B6B" w:rsidP="00F35B6B">
      <w:pPr>
        <w:widowControl/>
        <w:snapToGrid w:val="0"/>
        <w:jc w:val="left"/>
        <w:rPr>
          <w:rFonts w:ascii="仿宋_GB2312" w:eastAsia="仿宋_GB2312" w:hAnsi="仿宋" w:cs="仿宋"/>
          <w:color w:val="000000"/>
          <w:sz w:val="28"/>
          <w:szCs w:val="32"/>
        </w:rPr>
      </w:pP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  <w:u w:val="single"/>
        </w:rPr>
        <w:t xml:space="preserve">       </w:t>
      </w:r>
      <w:r>
        <w:rPr>
          <w:rFonts w:ascii="仿宋_GB2312" w:eastAsia="仿宋_GB2312" w:hAnsi="仿宋" w:cs="仿宋"/>
          <w:color w:val="000000"/>
          <w:sz w:val="28"/>
          <w:szCs w:val="32"/>
          <w:u w:val="single"/>
        </w:rPr>
        <w:t xml:space="preserve">             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  <w:u w:val="single"/>
        </w:rPr>
        <w:t xml:space="preserve"> 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大学/学院（盖章）             </w:t>
      </w:r>
      <w:r>
        <w:rPr>
          <w:rFonts w:ascii="仿宋_GB2312" w:eastAsia="仿宋_GB2312" w:hAnsi="仿宋" w:cs="仿宋"/>
          <w:color w:val="000000"/>
          <w:sz w:val="28"/>
          <w:szCs w:val="32"/>
        </w:rPr>
        <w:t xml:space="preserve">                             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年   月</w:t>
      </w:r>
      <w:r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 日</w:t>
      </w: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89"/>
        <w:gridCol w:w="1177"/>
        <w:gridCol w:w="988"/>
        <w:gridCol w:w="1718"/>
        <w:gridCol w:w="3166"/>
        <w:gridCol w:w="1944"/>
        <w:gridCol w:w="3088"/>
      </w:tblGrid>
      <w:tr w:rsidR="00F35B6B" w:rsidRPr="00F35B6B" w:rsidTr="00F35B6B">
        <w:trPr>
          <w:trHeight w:val="71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县市区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乡镇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需求类别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具体需求描述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需求者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F35B6B" w:rsidRPr="00F35B6B" w:rsidTr="00F35B6B">
        <w:trPr>
          <w:trHeight w:val="71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F35B6B" w:rsidRPr="00F35B6B" w:rsidTr="00F35B6B">
        <w:trPr>
          <w:trHeight w:val="71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F35B6B" w:rsidRPr="00F35B6B" w:rsidTr="00F35B6B">
        <w:trPr>
          <w:trHeight w:val="71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F35B6B" w:rsidRPr="00F35B6B" w:rsidTr="00F35B6B">
        <w:trPr>
          <w:trHeight w:val="71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F35B6B" w:rsidRPr="00F35B6B" w:rsidTr="00F35B6B">
        <w:trPr>
          <w:trHeight w:val="710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5B6B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</w:tr>
    </w:tbl>
    <w:p w:rsidR="00F35B6B" w:rsidRPr="00F35B6B" w:rsidRDefault="00F35B6B" w:rsidP="00F35B6B">
      <w:pPr>
        <w:widowControl/>
        <w:contextualSpacing/>
        <w:jc w:val="left"/>
        <w:rPr>
          <w:rFonts w:ascii="仿宋_GB2312" w:eastAsia="仿宋_GB2312" w:hAnsi="仿宋" w:cs="仿宋" w:hint="eastAsia"/>
          <w:color w:val="000000"/>
          <w:sz w:val="28"/>
          <w:szCs w:val="32"/>
        </w:rPr>
      </w:pPr>
      <w:r w:rsidRPr="00F35B6B">
        <w:rPr>
          <w:rFonts w:ascii="仿宋_GB2312" w:eastAsia="仿宋_GB2312" w:hAnsi="仿宋" w:cs="仿宋" w:hint="eastAsia"/>
          <w:color w:val="000000"/>
          <w:sz w:val="28"/>
          <w:szCs w:val="32"/>
        </w:rPr>
        <w:t>注：需求类别包括绿色兴农、质量兴农、电商兴农、科技兴农、教育兴农等。</w:t>
      </w:r>
    </w:p>
    <w:p w:rsidR="00F35B6B" w:rsidRPr="00557867" w:rsidRDefault="00F35B6B" w:rsidP="00F35B6B">
      <w:pPr>
        <w:widowControl/>
        <w:snapToGrid w:val="0"/>
        <w:spacing w:line="600" w:lineRule="exact"/>
        <w:jc w:val="left"/>
        <w:rPr>
          <w:rFonts w:ascii="黑体" w:eastAsia="黑体" w:hAnsi="仿宋" w:cs="仿宋_GB2312"/>
          <w:color w:val="000000"/>
          <w:sz w:val="28"/>
          <w:szCs w:val="32"/>
        </w:rPr>
      </w:pPr>
    </w:p>
    <w:p w:rsidR="00F35B6B" w:rsidRDefault="00F35B6B">
      <w:pPr>
        <w:widowControl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/>
          <w:color w:val="000000"/>
          <w:sz w:val="32"/>
          <w:szCs w:val="32"/>
        </w:rPr>
        <w:br w:type="page"/>
      </w:r>
    </w:p>
    <w:p w:rsidR="00F35B6B" w:rsidRPr="00F35B6B" w:rsidRDefault="00F35B6B" w:rsidP="00F35B6B">
      <w:pPr>
        <w:widowControl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F35B6B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 xml:space="preserve">附件2 </w:t>
      </w:r>
    </w:p>
    <w:p w:rsidR="00F35B6B" w:rsidRPr="00557867" w:rsidRDefault="00F35B6B" w:rsidP="00F35B6B">
      <w:pPr>
        <w:widowControl/>
        <w:snapToGrid w:val="0"/>
        <w:jc w:val="center"/>
        <w:rPr>
          <w:rFonts w:ascii="方正小标宋简体" w:eastAsia="方正小标宋简体" w:hAnsi="仿宋" w:cs="方正小标宋简体"/>
          <w:color w:val="000000"/>
          <w:spacing w:val="10"/>
          <w:sz w:val="44"/>
          <w:szCs w:val="44"/>
        </w:rPr>
      </w:pPr>
      <w:r w:rsidRPr="00557867">
        <w:rPr>
          <w:rFonts w:ascii="方正小标宋简体" w:eastAsia="方正小标宋简体" w:hAnsi="仿宋" w:cs="方正小标宋简体" w:hint="eastAsia"/>
          <w:color w:val="000000"/>
          <w:spacing w:val="10"/>
          <w:sz w:val="44"/>
          <w:szCs w:val="44"/>
        </w:rPr>
        <w:t>大学生创新创业项目汇总表</w:t>
      </w:r>
    </w:p>
    <w:p w:rsidR="00F35B6B" w:rsidRPr="00F35B6B" w:rsidRDefault="00F35B6B" w:rsidP="00F35B6B">
      <w:pPr>
        <w:widowControl/>
        <w:contextualSpacing/>
        <w:jc w:val="center"/>
        <w:rPr>
          <w:rFonts w:ascii="楷体_GB2312" w:eastAsia="楷体_GB2312" w:hAnsi="仿宋" w:cs="仿宋" w:hint="eastAsia"/>
          <w:b/>
          <w:color w:val="000000"/>
          <w:sz w:val="32"/>
          <w:szCs w:val="32"/>
        </w:rPr>
      </w:pPr>
      <w:r w:rsidRPr="00F35B6B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（扶贫脱贫类）</w:t>
      </w:r>
    </w:p>
    <w:p w:rsidR="00F35B6B" w:rsidRDefault="00F35B6B" w:rsidP="00F35B6B">
      <w:pPr>
        <w:widowControl/>
        <w:snapToGrid w:val="0"/>
        <w:jc w:val="left"/>
        <w:rPr>
          <w:rFonts w:ascii="仿宋_GB2312" w:eastAsia="仿宋_GB2312" w:hAnsi="仿宋" w:cs="仿宋"/>
          <w:color w:val="000000"/>
          <w:sz w:val="28"/>
          <w:szCs w:val="32"/>
        </w:rPr>
      </w:pPr>
    </w:p>
    <w:p w:rsidR="00F35B6B" w:rsidRPr="00557867" w:rsidRDefault="00F35B6B" w:rsidP="00F35B6B">
      <w:pPr>
        <w:widowControl/>
        <w:contextualSpacing/>
        <w:jc w:val="left"/>
        <w:rPr>
          <w:rFonts w:ascii="方正小标宋简体" w:eastAsia="方正小标宋简体" w:hAnsi="仿宋" w:cs="方正小标宋简体"/>
          <w:color w:val="000000"/>
          <w:spacing w:val="10"/>
          <w:sz w:val="44"/>
          <w:szCs w:val="44"/>
        </w:rPr>
      </w:pPr>
      <w:r w:rsidRPr="00557867">
        <w:rPr>
          <w:rFonts w:ascii="仿宋_GB2312" w:eastAsia="仿宋_GB2312" w:hAnsi="仿宋" w:cs="仿宋" w:hint="eastAsia"/>
          <w:color w:val="000000"/>
          <w:sz w:val="28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color w:val="000000"/>
          <w:sz w:val="28"/>
          <w:szCs w:val="32"/>
          <w:u w:val="single"/>
        </w:rPr>
        <w:t xml:space="preserve">                   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  <w:u w:val="single"/>
        </w:rPr>
        <w:t xml:space="preserve">       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大学/学院（盖章）             </w:t>
      </w:r>
      <w:r>
        <w:rPr>
          <w:rFonts w:ascii="仿宋_GB2312" w:eastAsia="仿宋_GB2312" w:hAnsi="仿宋" w:cs="仿宋"/>
          <w:color w:val="000000"/>
          <w:sz w:val="28"/>
          <w:szCs w:val="32"/>
        </w:rPr>
        <w:t xml:space="preserve">                        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年  </w:t>
      </w:r>
      <w:r>
        <w:rPr>
          <w:rFonts w:ascii="仿宋_GB2312" w:eastAsia="仿宋_GB2312" w:hAnsi="仿宋" w:cs="仿宋"/>
          <w:color w:val="000000"/>
          <w:sz w:val="28"/>
          <w:szCs w:val="32"/>
        </w:rPr>
        <w:t xml:space="preserve">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月 </w:t>
      </w:r>
      <w:r>
        <w:rPr>
          <w:rFonts w:ascii="仿宋_GB2312" w:eastAsia="仿宋_GB2312" w:hAnsi="仿宋" w:cs="仿宋"/>
          <w:color w:val="000000"/>
          <w:sz w:val="28"/>
          <w:szCs w:val="32"/>
        </w:rPr>
        <w:t xml:space="preserve"> </w:t>
      </w:r>
      <w:r w:rsidRPr="00557867">
        <w:rPr>
          <w:rFonts w:ascii="仿宋_GB2312" w:eastAsia="仿宋_GB2312" w:hAnsi="仿宋" w:cs="仿宋" w:hint="eastAsia"/>
          <w:color w:val="000000"/>
          <w:sz w:val="28"/>
          <w:szCs w:val="32"/>
        </w:rPr>
        <w:t xml:space="preserve"> 日</w:t>
      </w:r>
    </w:p>
    <w:tbl>
      <w:tblPr>
        <w:tblpPr w:leftFromText="180" w:rightFromText="180" w:vertAnchor="text" w:horzAnchor="margin" w:tblpXSpec="center" w:tblpY="4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992"/>
        <w:gridCol w:w="709"/>
        <w:gridCol w:w="427"/>
        <w:gridCol w:w="706"/>
        <w:gridCol w:w="711"/>
        <w:gridCol w:w="706"/>
        <w:gridCol w:w="1419"/>
        <w:gridCol w:w="3543"/>
        <w:gridCol w:w="2835"/>
      </w:tblGrid>
      <w:tr w:rsidR="00F35B6B" w:rsidRPr="00F35B6B" w:rsidTr="00F35B6B">
        <w:trPr>
          <w:trHeight w:val="1040"/>
        </w:trPr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目</w:t>
            </w:r>
          </w:p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毕业年份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创业时间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报名参加</w:t>
            </w:r>
            <w:r w:rsidRPr="00F35B6B">
              <w:rPr>
                <w:rFonts w:asciiTheme="minorEastAsia" w:eastAsiaTheme="minorEastAsia" w:hAnsiTheme="minorEastAsia" w:cs="仿宋" w:hint="eastAsia"/>
                <w:color w:val="000000"/>
                <w:spacing w:val="-14"/>
                <w:sz w:val="24"/>
                <w:szCs w:val="24"/>
              </w:rPr>
              <w:t>“小分队”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扶贫区域（具体到村，本校</w:t>
            </w:r>
          </w:p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扶贫对接地区请加*注明）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项目简介（100-300字）</w:t>
            </w:r>
          </w:p>
        </w:tc>
      </w:tr>
      <w:tr w:rsidR="00F35B6B" w:rsidRPr="00F35B6B" w:rsidTr="00F35B6B"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F35B6B" w:rsidRPr="00F35B6B" w:rsidTr="00F35B6B"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F35B6B" w:rsidRPr="00F35B6B" w:rsidTr="00F35B6B"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F35B6B" w:rsidRPr="00F35B6B" w:rsidTr="00F35B6B"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F35B6B" w:rsidRPr="00F35B6B" w:rsidTr="00F35B6B"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F35B6B" w:rsidRPr="00F35B6B" w:rsidTr="00F35B6B">
        <w:tc>
          <w:tcPr>
            <w:tcW w:w="704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5B6B" w:rsidRPr="00F35B6B" w:rsidRDefault="00F35B6B" w:rsidP="00F35B6B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F35B6B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...</w:t>
            </w:r>
          </w:p>
        </w:tc>
      </w:tr>
    </w:tbl>
    <w:p w:rsidR="00F35B6B" w:rsidRDefault="00F35B6B" w:rsidP="00F35B6B">
      <w:pPr>
        <w:snapToGrid w:val="0"/>
        <w:rPr>
          <w:rFonts w:ascii="仿宋_GB2312" w:eastAsia="仿宋_GB2312" w:hAnsi="仿宋" w:cs="仿宋"/>
          <w:color w:val="000000"/>
          <w:sz w:val="28"/>
          <w:szCs w:val="28"/>
        </w:rPr>
      </w:pPr>
    </w:p>
    <w:p w:rsidR="00F35B6B" w:rsidRDefault="00F35B6B" w:rsidP="00F35B6B">
      <w:pPr>
        <w:snapToGrid w:val="0"/>
        <w:spacing w:line="48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注：1.项目类别包括绿色兴农、质量兴农、电商兴农、科技兴农、教育兴农等；2.创业时间</w:t>
      </w:r>
      <w:proofErr w:type="gramStart"/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指创业</w:t>
      </w:r>
      <w:proofErr w:type="gramEnd"/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项目工商注册时</w:t>
      </w:r>
    </w:p>
    <w:p w:rsidR="00F35B6B" w:rsidRDefault="00F35B6B" w:rsidP="00F35B6B">
      <w:pPr>
        <w:snapToGrid w:val="0"/>
        <w:spacing w:line="480" w:lineRule="exact"/>
        <w:ind w:firstLineChars="300" w:firstLine="840"/>
        <w:rPr>
          <w:rFonts w:ascii="仿宋_GB2312" w:eastAsia="仿宋_GB2312" w:hAnsi="仿宋" w:cs="仿宋"/>
          <w:color w:val="000000"/>
          <w:sz w:val="28"/>
          <w:szCs w:val="28"/>
        </w:rPr>
      </w:pPr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间，未注册的</w:t>
      </w:r>
      <w:proofErr w:type="gramStart"/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填创业</w:t>
      </w:r>
      <w:proofErr w:type="gramEnd"/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团队成立时间；3.报名参加“小分队”填写参加本校的“科技湖南小分队”“幸福湖南</w:t>
      </w:r>
    </w:p>
    <w:p w:rsidR="00F35B6B" w:rsidRPr="00F35B6B" w:rsidRDefault="00F35B6B" w:rsidP="00F35B6B">
      <w:pPr>
        <w:snapToGrid w:val="0"/>
        <w:spacing w:line="480" w:lineRule="exact"/>
        <w:ind w:firstLineChars="300" w:firstLine="840"/>
        <w:rPr>
          <w:rFonts w:ascii="仿宋_GB2312" w:eastAsia="仿宋_GB2312" w:hint="eastAsia"/>
          <w:sz w:val="28"/>
          <w:szCs w:val="28"/>
        </w:rPr>
      </w:pPr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小分队</w:t>
      </w:r>
      <w:proofErr w:type="gramStart"/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”</w:t>
      </w:r>
      <w:proofErr w:type="gramEnd"/>
      <w:r w:rsidRPr="00F35B6B">
        <w:rPr>
          <w:rFonts w:ascii="仿宋_GB2312" w:eastAsia="仿宋_GB2312" w:hAnsi="仿宋" w:cs="仿宋" w:hint="eastAsia"/>
          <w:color w:val="000000"/>
          <w:sz w:val="28"/>
          <w:szCs w:val="28"/>
        </w:rPr>
        <w:t>“健康湖南小分队”“教育湖南小分队”“法治湖南小分队”或“十九大宣讲小分队”等。</w:t>
      </w:r>
    </w:p>
    <w:sectPr w:rsidR="00F35B6B" w:rsidRPr="00F35B6B" w:rsidSect="00F35B6B">
      <w:pgSz w:w="16838" w:h="11906" w:orient="landscape" w:code="9"/>
      <w:pgMar w:top="1474" w:right="1474" w:bottom="1474" w:left="1474" w:header="851" w:footer="1134" w:gutter="0"/>
      <w:cols w:space="425"/>
      <w:docGrid w:type="lines" w:linePitch="610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F9" w:rsidRDefault="000135F9" w:rsidP="00F35B6B">
      <w:r>
        <w:separator/>
      </w:r>
    </w:p>
  </w:endnote>
  <w:endnote w:type="continuationSeparator" w:id="0">
    <w:p w:rsidR="000135F9" w:rsidRDefault="000135F9" w:rsidP="00F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41667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35B6B" w:rsidRPr="00F35B6B" w:rsidRDefault="00F35B6B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 w:rsidRPr="00F35B6B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F35B6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35B6B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  <w:p w:rsidR="00F35B6B" w:rsidRDefault="00F35B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70709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35B6B" w:rsidRPr="00F35B6B" w:rsidRDefault="00F35B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35B6B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F35B6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F35B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35B6B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  <w:p w:rsidR="00F35B6B" w:rsidRDefault="00F35B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F9" w:rsidRDefault="000135F9" w:rsidP="00F35B6B">
      <w:r>
        <w:separator/>
      </w:r>
    </w:p>
  </w:footnote>
  <w:footnote w:type="continuationSeparator" w:id="0">
    <w:p w:rsidR="000135F9" w:rsidRDefault="000135F9" w:rsidP="00F3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evenAndOddHeaders/>
  <w:drawingGridHorizontalSpacing w:val="96"/>
  <w:drawingGridVerticalSpacing w:val="3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D1"/>
    <w:rsid w:val="000135F9"/>
    <w:rsid w:val="00487AC9"/>
    <w:rsid w:val="005E4811"/>
    <w:rsid w:val="007D161C"/>
    <w:rsid w:val="008235F9"/>
    <w:rsid w:val="00B640D1"/>
    <w:rsid w:val="00C469DE"/>
    <w:rsid w:val="00CB7BEF"/>
    <w:rsid w:val="00E41D40"/>
    <w:rsid w:val="00F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A4E20-A905-499E-9F5E-10CA5850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="宋体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D1"/>
    <w:pPr>
      <w:widowControl w:val="0"/>
      <w:jc w:val="both"/>
    </w:pPr>
    <w:rPr>
      <w:rFonts w:ascii="Calibri" w:eastAsia="宋体" w:hAnsi="Calibr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640D1"/>
    <w:rPr>
      <w:rFonts w:cs="Times New Roman"/>
      <w:color w:val="000000"/>
      <w:u w:val="none"/>
    </w:rPr>
  </w:style>
  <w:style w:type="paragraph" w:styleId="a4">
    <w:name w:val="List Paragraph"/>
    <w:basedOn w:val="a"/>
    <w:uiPriority w:val="34"/>
    <w:qFormat/>
    <w:rsid w:val="00B640D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F35B6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35B6B"/>
    <w:rPr>
      <w:rFonts w:ascii="Calibri" w:eastAsia="宋体" w:hAnsi="Calibri"/>
      <w:color w:val="auto"/>
      <w:kern w:val="2"/>
      <w:sz w:val="21"/>
      <w:szCs w:val="22"/>
    </w:rPr>
  </w:style>
  <w:style w:type="paragraph" w:styleId="a6">
    <w:name w:val="header"/>
    <w:basedOn w:val="a"/>
    <w:link w:val="Char0"/>
    <w:uiPriority w:val="99"/>
    <w:unhideWhenUsed/>
    <w:rsid w:val="00F3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5B6B"/>
    <w:rPr>
      <w:rFonts w:ascii="Calibri" w:eastAsia="宋体" w:hAnsi="Calibri"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5B6B"/>
    <w:rPr>
      <w:rFonts w:ascii="Calibri" w:eastAsia="宋体" w:hAnsi="Calibr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75331340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75331340@qq.com&#65289;&#1229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.ncss.cn&#65289;&#65292;&#25253;&#21517;&#31995;&#32479;&#24320;&#25918;&#26102;&#38388;&#25130;&#27490;&#20026;&#20170;&#24180;8&#26376;31&#26085;&#1229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10104</dc:creator>
  <cp:keywords/>
  <dc:description/>
  <cp:lastModifiedBy>10104</cp:lastModifiedBy>
  <cp:revision>2</cp:revision>
  <cp:lastPrinted>2018-06-04T02:52:00Z</cp:lastPrinted>
  <dcterms:created xsi:type="dcterms:W3CDTF">2018-06-04T00:37:00Z</dcterms:created>
  <dcterms:modified xsi:type="dcterms:W3CDTF">2018-06-04T02:52:00Z</dcterms:modified>
</cp:coreProperties>
</file>